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5A6CB" w14:textId="01457CAC" w:rsidR="000A3CAD" w:rsidRDefault="007C5569">
      <w:r w:rsidRPr="00F931CD">
        <w:rPr>
          <w:rFonts w:ascii="Bookman Old Style" w:hAnsi="Bookman Old Style"/>
          <w:noProof/>
        </w:rPr>
        <w:drawing>
          <wp:inline distT="0" distB="0" distL="0" distR="0" wp14:anchorId="61CC8B94" wp14:editId="7F139656">
            <wp:extent cx="5694045" cy="117030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5"/>
                    <a:stretch>
                      <a:fillRect/>
                    </a:stretch>
                  </pic:blipFill>
                  <pic:spPr>
                    <a:xfrm>
                      <a:off x="0" y="0"/>
                      <a:ext cx="5694045" cy="1170305"/>
                    </a:xfrm>
                    <a:prstGeom prst="rect">
                      <a:avLst/>
                    </a:prstGeom>
                  </pic:spPr>
                </pic:pic>
              </a:graphicData>
            </a:graphic>
          </wp:inline>
        </w:drawing>
      </w:r>
    </w:p>
    <w:p w14:paraId="69419011" w14:textId="77777777" w:rsidR="007C5569" w:rsidRPr="00F931CD" w:rsidRDefault="007C5569" w:rsidP="007C5569">
      <w:pPr>
        <w:spacing w:before="12" w:line="258" w:lineRule="exact"/>
        <w:jc w:val="center"/>
        <w:textAlignment w:val="baseline"/>
        <w:rPr>
          <w:rFonts w:ascii="Bookman Old Style" w:eastAsia="Bookman Old Style" w:hAnsi="Bookman Old Style"/>
          <w:b/>
          <w:color w:val="000000"/>
        </w:rPr>
      </w:pPr>
      <w:r w:rsidRPr="00F931CD">
        <w:rPr>
          <w:rFonts w:ascii="Bookman Old Style" w:eastAsia="Bookman Old Style" w:hAnsi="Bookman Old Style"/>
          <w:b/>
          <w:color w:val="000000"/>
        </w:rPr>
        <w:t xml:space="preserve">Tioga County Industrial Development Agency </w:t>
      </w:r>
      <w:r w:rsidRPr="00F931CD">
        <w:rPr>
          <w:rFonts w:ascii="Bookman Old Style" w:eastAsia="Bookman Old Style" w:hAnsi="Bookman Old Style"/>
          <w:b/>
          <w:color w:val="000000"/>
        </w:rPr>
        <w:br/>
        <w:t xml:space="preserve">September 2, 2026 – 4:30 PM </w:t>
      </w:r>
      <w:r w:rsidRPr="00F931CD">
        <w:rPr>
          <w:rFonts w:ascii="Bookman Old Style" w:eastAsia="Bookman Old Style" w:hAnsi="Bookman Old Style"/>
          <w:b/>
          <w:color w:val="000000"/>
        </w:rPr>
        <w:br/>
        <w:t xml:space="preserve">Ronald E. Dougherty County Office Building </w:t>
      </w:r>
      <w:r w:rsidRPr="00F931CD">
        <w:rPr>
          <w:rFonts w:ascii="Bookman Old Style" w:eastAsia="Bookman Old Style" w:hAnsi="Bookman Old Style"/>
          <w:b/>
          <w:color w:val="000000"/>
        </w:rPr>
        <w:br/>
        <w:t xml:space="preserve">56 Main Street, Owego, NY 13827 </w:t>
      </w:r>
      <w:r w:rsidRPr="00F931CD">
        <w:rPr>
          <w:rFonts w:ascii="Bookman Old Style" w:eastAsia="Bookman Old Style" w:hAnsi="Bookman Old Style"/>
          <w:b/>
          <w:color w:val="000000"/>
        </w:rPr>
        <w:br/>
        <w:t xml:space="preserve">Legislative Conference Room, 1st Floor </w:t>
      </w:r>
      <w:r w:rsidRPr="00F931CD">
        <w:rPr>
          <w:rFonts w:ascii="Bookman Old Style" w:eastAsia="Bookman Old Style" w:hAnsi="Bookman Old Style"/>
          <w:b/>
          <w:color w:val="000000"/>
        </w:rPr>
        <w:br/>
      </w:r>
      <w:r>
        <w:rPr>
          <w:rFonts w:ascii="Bookman Old Style" w:eastAsia="Bookman Old Style" w:hAnsi="Bookman Old Style"/>
          <w:b/>
          <w:color w:val="000000"/>
        </w:rPr>
        <w:t xml:space="preserve">Minutes </w:t>
      </w:r>
    </w:p>
    <w:p w14:paraId="376FCED7" w14:textId="77777777" w:rsidR="007C5569" w:rsidRDefault="007C5569" w:rsidP="00A2497C">
      <w:pPr>
        <w:spacing w:line="240" w:lineRule="auto"/>
      </w:pPr>
    </w:p>
    <w:p w14:paraId="2484BD52" w14:textId="37006D0B" w:rsidR="007C5569" w:rsidRDefault="007C5569" w:rsidP="00A2497C">
      <w:pPr>
        <w:pStyle w:val="ListParagraph"/>
        <w:numPr>
          <w:ilvl w:val="0"/>
          <w:numId w:val="2"/>
        </w:numPr>
        <w:spacing w:line="240" w:lineRule="auto"/>
        <w:rPr>
          <w:b/>
          <w:bCs/>
        </w:rPr>
      </w:pPr>
      <w:r w:rsidRPr="00644529">
        <w:rPr>
          <w:b/>
          <w:bCs/>
        </w:rPr>
        <w:t>Call to Order</w:t>
      </w:r>
      <w:r w:rsidR="003146B9" w:rsidRPr="00644529">
        <w:rPr>
          <w:b/>
          <w:bCs/>
        </w:rPr>
        <w:t xml:space="preserve"> and Introductions: J. Ward called the meeting to order at 4:39 PM</w:t>
      </w:r>
    </w:p>
    <w:p w14:paraId="18AA7FE7" w14:textId="77777777" w:rsidR="00354BE0" w:rsidRPr="00644529" w:rsidRDefault="00354BE0" w:rsidP="00A2497C">
      <w:pPr>
        <w:pStyle w:val="ListParagraph"/>
        <w:spacing w:line="240" w:lineRule="auto"/>
        <w:rPr>
          <w:b/>
          <w:bCs/>
        </w:rPr>
      </w:pPr>
    </w:p>
    <w:p w14:paraId="6A950A57" w14:textId="6E650C19" w:rsidR="003146B9" w:rsidRPr="00644529" w:rsidRDefault="003146B9" w:rsidP="00A2497C">
      <w:pPr>
        <w:pStyle w:val="ListParagraph"/>
        <w:numPr>
          <w:ilvl w:val="0"/>
          <w:numId w:val="2"/>
        </w:numPr>
        <w:spacing w:line="240" w:lineRule="auto"/>
        <w:rPr>
          <w:b/>
          <w:bCs/>
        </w:rPr>
      </w:pPr>
      <w:r w:rsidRPr="00644529">
        <w:rPr>
          <w:b/>
          <w:bCs/>
        </w:rPr>
        <w:t>Attendance:</w:t>
      </w:r>
    </w:p>
    <w:p w14:paraId="2366E322" w14:textId="739CB85F" w:rsidR="003146B9" w:rsidRPr="00644529" w:rsidRDefault="003146B9" w:rsidP="00A2497C">
      <w:pPr>
        <w:pStyle w:val="ListParagraph"/>
        <w:numPr>
          <w:ilvl w:val="1"/>
          <w:numId w:val="2"/>
        </w:numPr>
        <w:spacing w:line="240" w:lineRule="auto"/>
        <w:rPr>
          <w:b/>
          <w:bCs/>
        </w:rPr>
      </w:pPr>
      <w:r w:rsidRPr="00644529">
        <w:t>Roll Call</w:t>
      </w:r>
      <w:r w:rsidRPr="00644529">
        <w:rPr>
          <w:b/>
          <w:bCs/>
        </w:rPr>
        <w:t xml:space="preserve">: </w:t>
      </w:r>
      <w:r w:rsidRPr="00644529">
        <w:t>J. Ward, B. Evanek, T. Monell, K. Gillette</w:t>
      </w:r>
    </w:p>
    <w:p w14:paraId="56A5D1EC" w14:textId="61DFC9A7" w:rsidR="002C09CD" w:rsidRDefault="003146B9" w:rsidP="00A2497C">
      <w:pPr>
        <w:pStyle w:val="ListParagraph"/>
        <w:numPr>
          <w:ilvl w:val="1"/>
          <w:numId w:val="2"/>
        </w:numPr>
        <w:spacing w:line="240" w:lineRule="auto"/>
      </w:pPr>
      <w:r w:rsidRPr="00644529">
        <w:t>Excused</w:t>
      </w:r>
      <w:r w:rsidRPr="00644529">
        <w:rPr>
          <w:b/>
          <w:bCs/>
        </w:rPr>
        <w:t xml:space="preserve">: </w:t>
      </w:r>
      <w:r w:rsidRPr="00644529">
        <w:t>E. Knolles, B. Case,</w:t>
      </w:r>
      <w:r w:rsidR="002C09CD">
        <w:t xml:space="preserve"> R. Ciotoli</w:t>
      </w:r>
    </w:p>
    <w:p w14:paraId="7CC6A157" w14:textId="2AA9BDE5" w:rsidR="003146B9" w:rsidRDefault="002C09CD" w:rsidP="00A2497C">
      <w:pPr>
        <w:pStyle w:val="ListParagraph"/>
        <w:numPr>
          <w:ilvl w:val="1"/>
          <w:numId w:val="2"/>
        </w:numPr>
        <w:spacing w:line="240" w:lineRule="auto"/>
      </w:pPr>
      <w:r>
        <w:t>Invited Guests:</w:t>
      </w:r>
      <w:r w:rsidR="003146B9" w:rsidRPr="00644529">
        <w:t xml:space="preserve"> </w:t>
      </w:r>
      <w:r>
        <w:t xml:space="preserve">J. Meagher, </w:t>
      </w:r>
      <w:r w:rsidR="003146B9" w:rsidRPr="00644529">
        <w:t>B. Woodburn, M. Schnabl,</w:t>
      </w:r>
      <w:r>
        <w:t xml:space="preserve"> C. Yelverton, </w:t>
      </w:r>
      <w:r w:rsidRPr="00644529">
        <w:t>L.</w:t>
      </w:r>
      <w:r w:rsidR="003146B9" w:rsidRPr="00644529">
        <w:t xml:space="preserve"> Williams, P. DeWind</w:t>
      </w:r>
    </w:p>
    <w:p w14:paraId="4A0B17DE" w14:textId="77777777" w:rsidR="003F79C1" w:rsidRPr="00644529" w:rsidRDefault="003F79C1" w:rsidP="00A2497C">
      <w:pPr>
        <w:pStyle w:val="ListParagraph"/>
        <w:spacing w:line="240" w:lineRule="auto"/>
        <w:ind w:left="1440"/>
      </w:pPr>
    </w:p>
    <w:p w14:paraId="4560A4A8" w14:textId="423F4FAF" w:rsidR="003F79C1" w:rsidRPr="00AE1EA3" w:rsidRDefault="003146B9" w:rsidP="00A2497C">
      <w:pPr>
        <w:pStyle w:val="ListParagraph"/>
        <w:numPr>
          <w:ilvl w:val="0"/>
          <w:numId w:val="2"/>
        </w:numPr>
        <w:spacing w:line="240" w:lineRule="auto"/>
        <w:rPr>
          <w:b/>
          <w:bCs/>
        </w:rPr>
      </w:pPr>
      <w:r w:rsidRPr="00644529">
        <w:rPr>
          <w:b/>
          <w:bCs/>
        </w:rPr>
        <w:t xml:space="preserve">Privilege of the Floor: </w:t>
      </w:r>
      <w:r w:rsidR="003A7BAD" w:rsidRPr="003A7BAD">
        <w:t>None.</w:t>
      </w:r>
    </w:p>
    <w:p w14:paraId="417EEE7D" w14:textId="77777777" w:rsidR="00AE1EA3" w:rsidRPr="00AE1EA3" w:rsidRDefault="00AE1EA3" w:rsidP="00AE1EA3">
      <w:pPr>
        <w:pStyle w:val="ListParagraph"/>
        <w:spacing w:line="240" w:lineRule="auto"/>
        <w:rPr>
          <w:b/>
          <w:bCs/>
        </w:rPr>
      </w:pPr>
    </w:p>
    <w:p w14:paraId="68DFA879" w14:textId="77777777" w:rsidR="00AE1EA3" w:rsidRDefault="00AE1EA3" w:rsidP="00AE1EA3">
      <w:pPr>
        <w:pStyle w:val="ListParagraph"/>
        <w:numPr>
          <w:ilvl w:val="0"/>
          <w:numId w:val="2"/>
        </w:numPr>
        <w:spacing w:after="0" w:line="240" w:lineRule="auto"/>
        <w:rPr>
          <w:b/>
          <w:bCs/>
        </w:rPr>
      </w:pPr>
      <w:r w:rsidRPr="00074455">
        <w:rPr>
          <w:b/>
          <w:bCs/>
        </w:rPr>
        <w:t xml:space="preserve">   Motion to </w:t>
      </w:r>
      <w:r>
        <w:rPr>
          <w:b/>
          <w:bCs/>
        </w:rPr>
        <w:t>M</w:t>
      </w:r>
      <w:r w:rsidRPr="00074455">
        <w:rPr>
          <w:b/>
          <w:bCs/>
        </w:rPr>
        <w:t>ove into Executive Session</w:t>
      </w:r>
    </w:p>
    <w:p w14:paraId="674F1015" w14:textId="77777777" w:rsidR="00AE1EA3" w:rsidRDefault="00AE1EA3" w:rsidP="00AE1EA3">
      <w:pPr>
        <w:pStyle w:val="ListParagraph"/>
        <w:spacing w:after="0" w:line="240" w:lineRule="auto"/>
        <w:rPr>
          <w:b/>
          <w:bCs/>
        </w:rPr>
      </w:pPr>
    </w:p>
    <w:p w14:paraId="32A1E766" w14:textId="40AC6B34" w:rsidR="00AE1EA3" w:rsidRPr="00AE1EA3" w:rsidRDefault="00AE1EA3" w:rsidP="00AE1EA3">
      <w:pPr>
        <w:pStyle w:val="ListParagraph"/>
        <w:spacing w:after="0" w:line="240" w:lineRule="auto"/>
      </w:pPr>
      <w:r w:rsidRPr="00E8530F">
        <w:t>Board Members J. Ward, K. Gillette, B. Evanek and T. Monell were in attendance along with attorney J. Meagher, County Attorney P. DeWind, ED&amp;P staff B. Woodburn, C. Yelverton, and L. Williams. Motion by T. Monell, seconded by K. Gillette, to move into Executive Session to discuss the proposed acquisition, sale or lease of real property or the proposed acquisition of securities, or sale or exchange of securities held by such public body at 4:40 PM. Motion carried. Motion by T. Mo</w:t>
      </w:r>
      <w:r>
        <w:t>n</w:t>
      </w:r>
      <w:r w:rsidRPr="00E8530F">
        <w:t>ell, seconded by K. Gillette to adjourn Executive Session at 5:25 PM.</w:t>
      </w:r>
    </w:p>
    <w:p w14:paraId="7684C98C" w14:textId="77777777" w:rsidR="002004F9" w:rsidRPr="002004F9" w:rsidRDefault="002004F9" w:rsidP="00A2497C">
      <w:pPr>
        <w:pStyle w:val="ListParagraph"/>
        <w:spacing w:line="240" w:lineRule="auto"/>
        <w:rPr>
          <w:b/>
          <w:bCs/>
        </w:rPr>
      </w:pPr>
    </w:p>
    <w:p w14:paraId="69BE0600" w14:textId="78E7AAA6" w:rsidR="00644529" w:rsidRPr="00644529" w:rsidRDefault="003146B9" w:rsidP="00A2497C">
      <w:pPr>
        <w:pStyle w:val="ListParagraph"/>
        <w:numPr>
          <w:ilvl w:val="0"/>
          <w:numId w:val="2"/>
        </w:numPr>
        <w:spacing w:line="240" w:lineRule="auto"/>
        <w:rPr>
          <w:b/>
          <w:bCs/>
        </w:rPr>
      </w:pPr>
      <w:r w:rsidRPr="00644529">
        <w:rPr>
          <w:b/>
          <w:bCs/>
        </w:rPr>
        <w:t xml:space="preserve">Approval of Minutes: </w:t>
      </w:r>
      <w:r w:rsidRPr="00644529">
        <w:t>August 5, 2026, Regular BOD Meeting</w:t>
      </w:r>
    </w:p>
    <w:p w14:paraId="2EF89F8C" w14:textId="4EB142A0" w:rsidR="003146B9" w:rsidRPr="00644529" w:rsidRDefault="002004F9" w:rsidP="00A2497C">
      <w:pPr>
        <w:spacing w:line="240" w:lineRule="auto"/>
        <w:rPr>
          <w:b/>
          <w:bCs/>
        </w:rPr>
      </w:pPr>
      <w:r>
        <w:rPr>
          <w:b/>
          <w:bCs/>
        </w:rPr>
        <w:tab/>
      </w:r>
      <w:r w:rsidR="003146B9" w:rsidRPr="00644529">
        <w:rPr>
          <w:b/>
          <w:bCs/>
        </w:rPr>
        <w:t xml:space="preserve">Motion to </w:t>
      </w:r>
      <w:r w:rsidR="000D1AF2">
        <w:rPr>
          <w:b/>
          <w:bCs/>
        </w:rPr>
        <w:t>ap</w:t>
      </w:r>
      <w:r w:rsidR="00EA65AB" w:rsidRPr="00644529">
        <w:rPr>
          <w:b/>
          <w:bCs/>
        </w:rPr>
        <w:t xml:space="preserve">prove August 5, 2026, regular Board of Directors meeting minutes </w:t>
      </w:r>
      <w:r>
        <w:rPr>
          <w:b/>
          <w:bCs/>
        </w:rPr>
        <w:tab/>
      </w:r>
      <w:r w:rsidR="00EA65AB" w:rsidRPr="00644529">
        <w:rPr>
          <w:b/>
          <w:bCs/>
        </w:rPr>
        <w:t>as written (K. Gillette, T. Monell)</w:t>
      </w:r>
      <w:r>
        <w:rPr>
          <w:b/>
          <w:bCs/>
        </w:rPr>
        <w:t>.</w:t>
      </w:r>
    </w:p>
    <w:p w14:paraId="24432F22" w14:textId="6616829C" w:rsidR="00EA65AB" w:rsidRPr="00644529" w:rsidRDefault="00EA65AB" w:rsidP="00A2497C">
      <w:pPr>
        <w:spacing w:after="0" w:line="240" w:lineRule="auto"/>
        <w:jc w:val="right"/>
        <w:rPr>
          <w:b/>
          <w:bCs/>
        </w:rPr>
      </w:pPr>
      <w:r w:rsidRPr="00644529">
        <w:rPr>
          <w:b/>
          <w:bCs/>
        </w:rPr>
        <w:tab/>
      </w:r>
      <w:r w:rsidRPr="00644529">
        <w:rPr>
          <w:b/>
          <w:bCs/>
        </w:rPr>
        <w:tab/>
      </w:r>
      <w:r w:rsidRPr="00644529">
        <w:rPr>
          <w:b/>
          <w:bCs/>
        </w:rPr>
        <w:tab/>
      </w:r>
      <w:r w:rsidRPr="00644529">
        <w:rPr>
          <w:b/>
          <w:bCs/>
        </w:rPr>
        <w:tab/>
      </w:r>
      <w:r w:rsidRPr="00644529">
        <w:rPr>
          <w:b/>
          <w:bCs/>
        </w:rPr>
        <w:tab/>
      </w:r>
      <w:r w:rsidRPr="00644529">
        <w:rPr>
          <w:b/>
          <w:bCs/>
        </w:rPr>
        <w:tab/>
      </w:r>
      <w:r w:rsidRPr="00644529">
        <w:rPr>
          <w:b/>
          <w:bCs/>
        </w:rPr>
        <w:tab/>
      </w:r>
      <w:r w:rsidRPr="00644529">
        <w:rPr>
          <w:b/>
          <w:bCs/>
        </w:rPr>
        <w:tab/>
        <w:t xml:space="preserve"> Aye:4 Abstain:0  </w:t>
      </w:r>
    </w:p>
    <w:p w14:paraId="6A1FD42A" w14:textId="2DB6030F" w:rsidR="00EA65AB" w:rsidRDefault="00EA65AB" w:rsidP="00A2497C">
      <w:pPr>
        <w:spacing w:after="0" w:line="240" w:lineRule="auto"/>
        <w:jc w:val="right"/>
        <w:rPr>
          <w:b/>
          <w:bCs/>
        </w:rPr>
      </w:pPr>
      <w:r w:rsidRPr="00644529">
        <w:rPr>
          <w:b/>
          <w:bCs/>
        </w:rPr>
        <w:t xml:space="preserve"> Nay: 0    Carried     </w:t>
      </w:r>
    </w:p>
    <w:p w14:paraId="0AE52E66" w14:textId="77777777" w:rsidR="006B1D89" w:rsidRPr="00644529" w:rsidRDefault="006B1D89" w:rsidP="00A2497C">
      <w:pPr>
        <w:spacing w:after="0" w:line="240" w:lineRule="auto"/>
        <w:jc w:val="right"/>
        <w:rPr>
          <w:b/>
          <w:bCs/>
        </w:rPr>
      </w:pPr>
    </w:p>
    <w:p w14:paraId="5A79B649" w14:textId="2652FB2A" w:rsidR="00EA65AB" w:rsidRPr="00EA65AB" w:rsidRDefault="00EA65AB" w:rsidP="00A2497C">
      <w:pPr>
        <w:pStyle w:val="ListParagraph"/>
        <w:numPr>
          <w:ilvl w:val="0"/>
          <w:numId w:val="2"/>
        </w:numPr>
        <w:spacing w:after="0" w:line="240" w:lineRule="auto"/>
        <w:rPr>
          <w:b/>
          <w:bCs/>
        </w:rPr>
      </w:pPr>
      <w:r>
        <w:rPr>
          <w:b/>
          <w:bCs/>
        </w:rPr>
        <w:t xml:space="preserve">Financials: </w:t>
      </w:r>
      <w:r w:rsidRPr="00EA65AB">
        <w:t>July/August</w:t>
      </w:r>
      <w:r>
        <w:t xml:space="preserve"> </w:t>
      </w:r>
    </w:p>
    <w:p w14:paraId="680A53FA" w14:textId="781C2011" w:rsidR="00EA65AB" w:rsidRPr="00EA65AB" w:rsidRDefault="00EA65AB" w:rsidP="00A2497C">
      <w:pPr>
        <w:pStyle w:val="ListParagraph"/>
        <w:numPr>
          <w:ilvl w:val="1"/>
          <w:numId w:val="2"/>
        </w:numPr>
        <w:spacing w:after="0" w:line="240" w:lineRule="auto"/>
        <w:rPr>
          <w:b/>
          <w:bCs/>
        </w:rPr>
      </w:pPr>
      <w:r>
        <w:t>Balance Sheet</w:t>
      </w:r>
    </w:p>
    <w:p w14:paraId="04C27CC5" w14:textId="5F81C7C9" w:rsidR="00EA65AB" w:rsidRPr="00EA65AB" w:rsidRDefault="00EA65AB" w:rsidP="00A2497C">
      <w:pPr>
        <w:pStyle w:val="ListParagraph"/>
        <w:numPr>
          <w:ilvl w:val="1"/>
          <w:numId w:val="2"/>
        </w:numPr>
        <w:spacing w:after="0" w:line="240" w:lineRule="auto"/>
        <w:rPr>
          <w:b/>
          <w:bCs/>
        </w:rPr>
      </w:pPr>
      <w:r>
        <w:lastRenderedPageBreak/>
        <w:t>Profit &amp; Loss</w:t>
      </w:r>
    </w:p>
    <w:p w14:paraId="2498E062" w14:textId="05179533" w:rsidR="00EA65AB" w:rsidRPr="00EA65AB" w:rsidRDefault="00EA65AB" w:rsidP="00A2497C">
      <w:pPr>
        <w:pStyle w:val="ListParagraph"/>
        <w:numPr>
          <w:ilvl w:val="1"/>
          <w:numId w:val="2"/>
        </w:numPr>
        <w:spacing w:after="0" w:line="240" w:lineRule="auto"/>
        <w:rPr>
          <w:b/>
          <w:bCs/>
        </w:rPr>
      </w:pPr>
      <w:r>
        <w:t>Transaction Detail</w:t>
      </w:r>
    </w:p>
    <w:p w14:paraId="08B4AE56" w14:textId="0E2D165D" w:rsidR="00EA65AB" w:rsidRPr="00644529" w:rsidRDefault="00EA65AB" w:rsidP="00A2497C">
      <w:pPr>
        <w:pStyle w:val="ListParagraph"/>
        <w:numPr>
          <w:ilvl w:val="1"/>
          <w:numId w:val="2"/>
        </w:numPr>
        <w:spacing w:after="0" w:line="240" w:lineRule="auto"/>
        <w:rPr>
          <w:b/>
          <w:bCs/>
        </w:rPr>
      </w:pPr>
      <w:r>
        <w:t>Quarter 2 Financial Report</w:t>
      </w:r>
    </w:p>
    <w:p w14:paraId="71894F13" w14:textId="77777777" w:rsidR="00644529" w:rsidRPr="00644529" w:rsidRDefault="00644529" w:rsidP="00A2497C">
      <w:pPr>
        <w:spacing w:after="0" w:line="240" w:lineRule="auto"/>
        <w:rPr>
          <w:b/>
          <w:bCs/>
        </w:rPr>
      </w:pPr>
    </w:p>
    <w:p w14:paraId="0FE9AB94" w14:textId="4448BE17" w:rsidR="00EA65AB" w:rsidRDefault="002004F9" w:rsidP="00A2497C">
      <w:pPr>
        <w:spacing w:after="0" w:line="240" w:lineRule="auto"/>
        <w:rPr>
          <w:b/>
          <w:bCs/>
        </w:rPr>
      </w:pPr>
      <w:r>
        <w:rPr>
          <w:b/>
          <w:bCs/>
        </w:rPr>
        <w:tab/>
      </w:r>
      <w:r w:rsidR="00EA65AB">
        <w:rPr>
          <w:b/>
          <w:bCs/>
        </w:rPr>
        <w:t xml:space="preserve">Motion to </w:t>
      </w:r>
      <w:r w:rsidR="00864018">
        <w:rPr>
          <w:b/>
          <w:bCs/>
        </w:rPr>
        <w:t>a</w:t>
      </w:r>
      <w:r w:rsidR="00EA65AB">
        <w:rPr>
          <w:b/>
          <w:bCs/>
        </w:rPr>
        <w:t xml:space="preserve">cknowledge </w:t>
      </w:r>
      <w:r w:rsidR="00864018">
        <w:rPr>
          <w:b/>
          <w:bCs/>
        </w:rPr>
        <w:t>f</w:t>
      </w:r>
      <w:r w:rsidR="00EA65AB">
        <w:rPr>
          <w:b/>
          <w:bCs/>
        </w:rPr>
        <w:t xml:space="preserve">inancial </w:t>
      </w:r>
      <w:r w:rsidR="00864018">
        <w:rPr>
          <w:b/>
          <w:bCs/>
        </w:rPr>
        <w:t>s</w:t>
      </w:r>
      <w:r w:rsidR="00EA65AB">
        <w:rPr>
          <w:b/>
          <w:bCs/>
        </w:rPr>
        <w:t xml:space="preserve">tatements for July/August as written (B. </w:t>
      </w:r>
      <w:r>
        <w:rPr>
          <w:b/>
          <w:bCs/>
        </w:rPr>
        <w:tab/>
      </w:r>
      <w:r w:rsidR="00EA65AB">
        <w:rPr>
          <w:b/>
          <w:bCs/>
        </w:rPr>
        <w:t>Evanek, T. Monell)</w:t>
      </w:r>
      <w:r>
        <w:rPr>
          <w:b/>
          <w:bCs/>
        </w:rPr>
        <w:t>.</w:t>
      </w:r>
    </w:p>
    <w:p w14:paraId="40160921" w14:textId="48CDC82E" w:rsidR="00EA65AB" w:rsidRDefault="00EA65AB" w:rsidP="00A2497C">
      <w:pPr>
        <w:spacing w:after="0" w:line="240" w:lineRule="auto"/>
        <w:jc w:val="right"/>
        <w:rPr>
          <w:b/>
          <w:bCs/>
        </w:rPr>
      </w:pPr>
      <w:r>
        <w:rPr>
          <w:b/>
          <w:bCs/>
        </w:rPr>
        <w:t xml:space="preserve">Aye: 4 </w:t>
      </w:r>
      <w:r w:rsidR="00644529">
        <w:rPr>
          <w:b/>
          <w:bCs/>
        </w:rPr>
        <w:t>Abstain:0</w:t>
      </w:r>
    </w:p>
    <w:p w14:paraId="30E3BC8E" w14:textId="5925F341" w:rsidR="00644529" w:rsidRDefault="00644529" w:rsidP="00A2497C">
      <w:pPr>
        <w:spacing w:after="0" w:line="240" w:lineRule="auto"/>
        <w:jc w:val="right"/>
        <w:rPr>
          <w:b/>
          <w:bCs/>
        </w:rPr>
      </w:pPr>
      <w:r>
        <w:rPr>
          <w:b/>
          <w:bCs/>
        </w:rPr>
        <w:t>Nay: 0     Carried</w:t>
      </w:r>
    </w:p>
    <w:p w14:paraId="790B6A8C" w14:textId="77777777" w:rsidR="006B1D89" w:rsidRDefault="006B1D89" w:rsidP="00A2497C">
      <w:pPr>
        <w:spacing w:after="0" w:line="240" w:lineRule="auto"/>
        <w:jc w:val="right"/>
        <w:rPr>
          <w:b/>
          <w:bCs/>
        </w:rPr>
      </w:pPr>
    </w:p>
    <w:p w14:paraId="7EDE7150" w14:textId="6112723D" w:rsidR="00644529" w:rsidRDefault="00644529" w:rsidP="00A2497C">
      <w:pPr>
        <w:pStyle w:val="ListParagraph"/>
        <w:numPr>
          <w:ilvl w:val="0"/>
          <w:numId w:val="2"/>
        </w:numPr>
        <w:spacing w:after="0" w:line="240" w:lineRule="auto"/>
        <w:rPr>
          <w:b/>
          <w:bCs/>
        </w:rPr>
      </w:pPr>
      <w:r>
        <w:rPr>
          <w:b/>
          <w:bCs/>
        </w:rPr>
        <w:t>Committee Reports:</w:t>
      </w:r>
    </w:p>
    <w:p w14:paraId="5B7B21F8" w14:textId="4AE9A876" w:rsidR="00644529" w:rsidRDefault="00644529" w:rsidP="00A2497C">
      <w:pPr>
        <w:pStyle w:val="ListParagraph"/>
        <w:numPr>
          <w:ilvl w:val="1"/>
          <w:numId w:val="2"/>
        </w:numPr>
        <w:spacing w:after="0" w:line="240" w:lineRule="auto"/>
      </w:pPr>
      <w:r w:rsidRPr="00644529">
        <w:t xml:space="preserve">Audit Committee Report: No update </w:t>
      </w:r>
    </w:p>
    <w:p w14:paraId="2A56459F" w14:textId="690AFD8B" w:rsidR="00644529" w:rsidRDefault="00644529" w:rsidP="00A2497C">
      <w:pPr>
        <w:pStyle w:val="ListParagraph"/>
        <w:numPr>
          <w:ilvl w:val="1"/>
          <w:numId w:val="2"/>
        </w:numPr>
        <w:spacing w:after="0" w:line="240" w:lineRule="auto"/>
      </w:pPr>
      <w:r>
        <w:t xml:space="preserve">Governance Committee: </w:t>
      </w:r>
      <w:r w:rsidR="0073311A">
        <w:t xml:space="preserve">Upcoming meeting for policy review and board evaluations. </w:t>
      </w:r>
    </w:p>
    <w:p w14:paraId="2B22B694" w14:textId="7950AB30" w:rsidR="00644529" w:rsidRDefault="00644529" w:rsidP="00A2497C">
      <w:pPr>
        <w:pStyle w:val="ListParagraph"/>
        <w:numPr>
          <w:ilvl w:val="1"/>
          <w:numId w:val="2"/>
        </w:numPr>
        <w:spacing w:after="0" w:line="240" w:lineRule="auto"/>
      </w:pPr>
      <w:r>
        <w:t xml:space="preserve">Finance Committee: Meeting </w:t>
      </w:r>
      <w:r w:rsidR="002004F9">
        <w:t xml:space="preserve">is scheduled for </w:t>
      </w:r>
      <w:r>
        <w:t>September 14</w:t>
      </w:r>
      <w:r w:rsidRPr="00644529">
        <w:rPr>
          <w:vertAlign w:val="superscript"/>
        </w:rPr>
        <w:t>th</w:t>
      </w:r>
      <w:r>
        <w:t xml:space="preserve"> to review draft budget</w:t>
      </w:r>
      <w:r w:rsidR="002004F9">
        <w:t>.</w:t>
      </w:r>
    </w:p>
    <w:p w14:paraId="6573F1F6" w14:textId="3B0AF070" w:rsidR="00644529" w:rsidRDefault="00644529" w:rsidP="00A2497C">
      <w:pPr>
        <w:pStyle w:val="ListParagraph"/>
        <w:numPr>
          <w:ilvl w:val="1"/>
          <w:numId w:val="2"/>
        </w:numPr>
        <w:spacing w:after="0" w:line="240" w:lineRule="auto"/>
      </w:pPr>
      <w:r>
        <w:t>Loan Committee: No update</w:t>
      </w:r>
    </w:p>
    <w:p w14:paraId="59BFF653" w14:textId="759F3ACB" w:rsidR="00644529" w:rsidRDefault="00644529" w:rsidP="00A2497C">
      <w:pPr>
        <w:pStyle w:val="ListParagraph"/>
        <w:numPr>
          <w:ilvl w:val="1"/>
          <w:numId w:val="2"/>
        </w:numPr>
        <w:spacing w:after="0" w:line="240" w:lineRule="auto"/>
      </w:pPr>
      <w:r>
        <w:t>Railroad Committee: No update</w:t>
      </w:r>
    </w:p>
    <w:p w14:paraId="44EAD9CF" w14:textId="3149C2F1" w:rsidR="00644529" w:rsidRDefault="00644529" w:rsidP="00A2497C">
      <w:pPr>
        <w:pStyle w:val="ListParagraph"/>
        <w:numPr>
          <w:ilvl w:val="1"/>
          <w:numId w:val="2"/>
        </w:numPr>
        <w:spacing w:after="0" w:line="240" w:lineRule="auto"/>
      </w:pPr>
      <w:r>
        <w:t>Public Relations Committee: No update</w:t>
      </w:r>
    </w:p>
    <w:p w14:paraId="3CCE920B" w14:textId="77777777" w:rsidR="002013E4" w:rsidRDefault="002013E4" w:rsidP="00A2497C">
      <w:pPr>
        <w:pStyle w:val="ListParagraph"/>
        <w:spacing w:after="0" w:line="240" w:lineRule="auto"/>
        <w:ind w:left="1440"/>
      </w:pPr>
    </w:p>
    <w:p w14:paraId="3B53F6E5" w14:textId="14DB1BB0" w:rsidR="00EA65AB" w:rsidRPr="002C09CD" w:rsidRDefault="00644529" w:rsidP="00A2497C">
      <w:pPr>
        <w:pStyle w:val="ListParagraph"/>
        <w:numPr>
          <w:ilvl w:val="0"/>
          <w:numId w:val="2"/>
        </w:numPr>
        <w:spacing w:after="0" w:line="240" w:lineRule="auto"/>
        <w:rPr>
          <w:b/>
          <w:bCs/>
        </w:rPr>
      </w:pPr>
      <w:r w:rsidRPr="002C09CD">
        <w:rPr>
          <w:b/>
          <w:bCs/>
        </w:rPr>
        <w:t>New Business:</w:t>
      </w:r>
    </w:p>
    <w:p w14:paraId="0EA07C99" w14:textId="62A44D96" w:rsidR="002C09CD" w:rsidRDefault="00644529" w:rsidP="00A2497C">
      <w:pPr>
        <w:pStyle w:val="ListParagraph"/>
        <w:numPr>
          <w:ilvl w:val="1"/>
          <w:numId w:val="2"/>
        </w:numPr>
        <w:spacing w:after="0" w:line="240" w:lineRule="auto"/>
      </w:pPr>
      <w:r>
        <w:t>Country Infrastructure Grant Program</w:t>
      </w:r>
      <w:r w:rsidR="006D356F">
        <w:t xml:space="preserve"> (CIGP)</w:t>
      </w:r>
      <w:r w:rsidR="00507D32">
        <w:t xml:space="preserve"> </w:t>
      </w:r>
      <w:r w:rsidR="0063506B">
        <w:t>–</w:t>
      </w:r>
      <w:r w:rsidR="002B51CD">
        <w:t xml:space="preserve"> Tioga</w:t>
      </w:r>
      <w:r>
        <w:t xml:space="preserve"> County </w:t>
      </w:r>
      <w:r w:rsidR="005C7ADB">
        <w:t>applied for the grant on behalf of the IDA to extend municipal sewer to Strong Road. Larson Design Group previously</w:t>
      </w:r>
      <w:r w:rsidR="009713FA">
        <w:t xml:space="preserve"> issued a report that included a cost estimate for extending sewer and water to the location. The report showed </w:t>
      </w:r>
      <w:r w:rsidR="009713FA">
        <w:t>that the</w:t>
      </w:r>
      <w:r w:rsidR="005C7ADB">
        <w:t xml:space="preserve"> water extension would be more costly and complicated than the sewer extension. </w:t>
      </w:r>
      <w:r w:rsidR="00E358D6">
        <w:t xml:space="preserve">The </w:t>
      </w:r>
      <w:r w:rsidR="006D356F">
        <w:t>CIGP</w:t>
      </w:r>
      <w:r w:rsidR="00E358D6">
        <w:t xml:space="preserve"> funds w</w:t>
      </w:r>
      <w:r w:rsidR="005D387B">
        <w:t xml:space="preserve">ould </w:t>
      </w:r>
      <w:r w:rsidR="00E358D6">
        <w:t xml:space="preserve">be used as </w:t>
      </w:r>
      <w:r w:rsidR="006D356F">
        <w:t xml:space="preserve">match </w:t>
      </w:r>
      <w:r w:rsidR="00E358D6">
        <w:t>funding to pursue additional funding</w:t>
      </w:r>
      <w:r w:rsidR="006D356F">
        <w:t xml:space="preserve"> sources</w:t>
      </w:r>
      <w:r w:rsidR="00E358D6">
        <w:t xml:space="preserve">, such as EFC and Congressional Direct Spending requests, for the sewer extension. </w:t>
      </w:r>
      <w:r w:rsidR="004A3EE6">
        <w:t>ED&amp;P</w:t>
      </w:r>
      <w:r w:rsidR="00E358D6">
        <w:t xml:space="preserve"> recently met with Larson Design Group to discuss</w:t>
      </w:r>
      <w:r w:rsidR="009713FA">
        <w:t xml:space="preserve"> </w:t>
      </w:r>
      <w:r w:rsidR="009713FA" w:rsidRPr="009713FA">
        <w:t>the CIGP award and to request a proposal from LDG to assist the IDA with applying for EFC funding. The EFC application is very technical and will require assistance from an engineer.</w:t>
      </w:r>
      <w:r w:rsidR="00E358D6">
        <w:t xml:space="preserve"> </w:t>
      </w:r>
      <w:r w:rsidR="0073311A">
        <w:t xml:space="preserve">The </w:t>
      </w:r>
      <w:r w:rsidR="004320B4">
        <w:t>b</w:t>
      </w:r>
      <w:r w:rsidR="0073311A">
        <w:t xml:space="preserve">oard discussed </w:t>
      </w:r>
      <w:r w:rsidR="004320B4">
        <w:t>whether</w:t>
      </w:r>
      <w:r w:rsidR="0073311A">
        <w:t xml:space="preserve"> the tie in for residents would be mandatory</w:t>
      </w:r>
      <w:r w:rsidR="004320B4">
        <w:t>. B. Woodburn stated she w</w:t>
      </w:r>
      <w:r w:rsidR="009E2BC2">
        <w:t>ould</w:t>
      </w:r>
      <w:r w:rsidR="004320B4">
        <w:t xml:space="preserve"> </w:t>
      </w:r>
      <w:r w:rsidR="009E2BC2">
        <w:t xml:space="preserve">reach out to find the answer and report back to the board. </w:t>
      </w:r>
      <w:r w:rsidR="004320B4">
        <w:t xml:space="preserve"> </w:t>
      </w:r>
    </w:p>
    <w:p w14:paraId="43263559" w14:textId="77777777" w:rsidR="002013E4" w:rsidRDefault="002013E4" w:rsidP="00A2497C">
      <w:pPr>
        <w:pStyle w:val="ListParagraph"/>
        <w:spacing w:after="0" w:line="240" w:lineRule="auto"/>
        <w:ind w:left="1440"/>
      </w:pPr>
    </w:p>
    <w:p w14:paraId="7C7F265D" w14:textId="77777777" w:rsidR="002C09CD" w:rsidRDefault="002C09CD" w:rsidP="00A2497C">
      <w:pPr>
        <w:pStyle w:val="ListParagraph"/>
        <w:numPr>
          <w:ilvl w:val="0"/>
          <w:numId w:val="2"/>
        </w:numPr>
        <w:spacing w:after="0" w:line="240" w:lineRule="auto"/>
        <w:rPr>
          <w:b/>
          <w:bCs/>
        </w:rPr>
      </w:pPr>
      <w:r w:rsidRPr="002C09CD">
        <w:rPr>
          <w:b/>
          <w:bCs/>
        </w:rPr>
        <w:t>Old Business:</w:t>
      </w:r>
      <w:r>
        <w:rPr>
          <w:b/>
          <w:bCs/>
        </w:rPr>
        <w:t xml:space="preserve"> </w:t>
      </w:r>
    </w:p>
    <w:p w14:paraId="3818BD55" w14:textId="219CDFD5" w:rsidR="002C09CD" w:rsidRDefault="002C09CD" w:rsidP="00A2497C">
      <w:pPr>
        <w:pStyle w:val="ListParagraph"/>
        <w:numPr>
          <w:ilvl w:val="1"/>
          <w:numId w:val="2"/>
        </w:numPr>
        <w:spacing w:after="0" w:line="240" w:lineRule="auto"/>
      </w:pPr>
      <w:r w:rsidRPr="002C09CD">
        <w:t>OPRHP EPF</w:t>
      </w:r>
      <w:r w:rsidR="00507D32">
        <w:t xml:space="preserve"> </w:t>
      </w:r>
      <w:r w:rsidR="0063506B">
        <w:t>– J. Meagher reviewed and approved contract</w:t>
      </w:r>
      <w:r w:rsidR="00425D27">
        <w:t xml:space="preserve"> for chair signature.</w:t>
      </w:r>
      <w:r w:rsidRPr="002C09CD">
        <w:t xml:space="preserve"> </w:t>
      </w:r>
      <w:r>
        <w:t>C. Yelverton and M. Norton are drafting an RFP</w:t>
      </w:r>
      <w:r w:rsidR="00425D27">
        <w:t xml:space="preserve"> for preliminary engineering services</w:t>
      </w:r>
      <w:r>
        <w:t>.</w:t>
      </w:r>
    </w:p>
    <w:p w14:paraId="6F667BBF" w14:textId="24FFA58F" w:rsidR="002C09CD" w:rsidRDefault="002C09CD" w:rsidP="00A2497C">
      <w:pPr>
        <w:pStyle w:val="ListParagraph"/>
        <w:numPr>
          <w:ilvl w:val="1"/>
          <w:numId w:val="2"/>
        </w:numPr>
        <w:spacing w:after="0" w:line="240" w:lineRule="auto"/>
      </w:pPr>
      <w:r>
        <w:t>FAST NY Grant</w:t>
      </w:r>
      <w:r w:rsidR="00507D32">
        <w:t xml:space="preserve"> </w:t>
      </w:r>
      <w:r w:rsidR="002004F9">
        <w:t>–</w:t>
      </w:r>
      <w:r>
        <w:t xml:space="preserve"> </w:t>
      </w:r>
      <w:r w:rsidR="009713FA">
        <w:t>The application has been submitted.</w:t>
      </w:r>
      <w:r w:rsidR="002004F9">
        <w:t xml:space="preserve"> </w:t>
      </w:r>
    </w:p>
    <w:p w14:paraId="28939947" w14:textId="38701D9D" w:rsidR="002C09CD" w:rsidRDefault="002C09CD" w:rsidP="00A2497C">
      <w:pPr>
        <w:pStyle w:val="ListParagraph"/>
        <w:numPr>
          <w:ilvl w:val="1"/>
          <w:numId w:val="2"/>
        </w:numPr>
        <w:spacing w:after="0" w:line="240" w:lineRule="auto"/>
      </w:pPr>
      <w:r>
        <w:t>HUD “Small Cities” Loan Funds</w:t>
      </w:r>
      <w:r w:rsidR="00507D32">
        <w:t xml:space="preserve"> </w:t>
      </w:r>
      <w:r>
        <w:t xml:space="preserve">- The guidelines for the program </w:t>
      </w:r>
      <w:r w:rsidR="00BD11F2">
        <w:t>were</w:t>
      </w:r>
      <w:r>
        <w:t xml:space="preserve"> brought to the </w:t>
      </w:r>
      <w:r w:rsidR="006D356F">
        <w:t xml:space="preserve">Tioga County </w:t>
      </w:r>
      <w:r>
        <w:t xml:space="preserve">Legislature </w:t>
      </w:r>
      <w:r w:rsidR="00425D27">
        <w:t xml:space="preserve">for </w:t>
      </w:r>
      <w:r>
        <w:t>approval.</w:t>
      </w:r>
      <w:r w:rsidR="009713FA" w:rsidRPr="009713FA">
        <w:rPr>
          <w:rFonts w:ascii="Segoe UI" w:hAnsi="Segoe UI" w:cs="Segoe UI"/>
          <w:sz w:val="18"/>
          <w:szCs w:val="18"/>
        </w:rPr>
        <w:t xml:space="preserve"> </w:t>
      </w:r>
      <w:r w:rsidR="009713FA" w:rsidRPr="009713FA">
        <w:t xml:space="preserve">The Interest Rate Review and Adjustment Policy and language permitting municipalities to apply was added by staff based on discussions with TCIDA Board of Directors. The Legislature requested language regarding the TCIDA Board </w:t>
      </w:r>
      <w:r w:rsidR="009713FA" w:rsidRPr="009713FA">
        <w:lastRenderedPageBreak/>
        <w:t>considering impactful community revitalization projects that are located outside of traditional downtowns.</w:t>
      </w:r>
      <w:r w:rsidR="00BD11F2">
        <w:t xml:space="preserve"> </w:t>
      </w:r>
      <w:r w:rsidR="00425D27">
        <w:t xml:space="preserve">It was discussed that the remaining funds for the loan program are just under </w:t>
      </w:r>
      <w:r w:rsidR="00BD11F2">
        <w:t xml:space="preserve">$800,000. </w:t>
      </w:r>
    </w:p>
    <w:p w14:paraId="7A715FA6" w14:textId="77777777" w:rsidR="00BD11F2" w:rsidRDefault="00BD11F2" w:rsidP="00A2497C">
      <w:pPr>
        <w:spacing w:after="0" w:line="240" w:lineRule="auto"/>
      </w:pPr>
    </w:p>
    <w:p w14:paraId="6559F0E3" w14:textId="2381B096" w:rsidR="00425D27" w:rsidRPr="00BD11F2" w:rsidRDefault="003B07C3" w:rsidP="00A2497C">
      <w:pPr>
        <w:spacing w:after="0" w:line="240" w:lineRule="auto"/>
        <w:rPr>
          <w:b/>
          <w:bCs/>
        </w:rPr>
      </w:pPr>
      <w:r>
        <w:rPr>
          <w:b/>
          <w:bCs/>
        </w:rPr>
        <w:tab/>
      </w:r>
      <w:r w:rsidR="00425D27">
        <w:rPr>
          <w:b/>
          <w:bCs/>
        </w:rPr>
        <w:tab/>
      </w:r>
      <w:r w:rsidR="00BD11F2" w:rsidRPr="00BD11F2">
        <w:rPr>
          <w:b/>
          <w:bCs/>
        </w:rPr>
        <w:t xml:space="preserve">Motion to </w:t>
      </w:r>
      <w:r w:rsidR="00726F2C">
        <w:rPr>
          <w:b/>
          <w:bCs/>
        </w:rPr>
        <w:t>a</w:t>
      </w:r>
      <w:r w:rsidR="00BD11F2" w:rsidRPr="00BD11F2">
        <w:rPr>
          <w:b/>
          <w:bCs/>
        </w:rPr>
        <w:t>pprove si</w:t>
      </w:r>
      <w:r w:rsidR="00415BC8">
        <w:rPr>
          <w:b/>
          <w:bCs/>
        </w:rPr>
        <w:t>gn</w:t>
      </w:r>
      <w:r w:rsidR="00813689">
        <w:rPr>
          <w:b/>
          <w:bCs/>
        </w:rPr>
        <w:t>i</w:t>
      </w:r>
      <w:r w:rsidR="00BD11F2" w:rsidRPr="00BD11F2">
        <w:rPr>
          <w:b/>
          <w:bCs/>
        </w:rPr>
        <w:t xml:space="preserve">ng the </w:t>
      </w:r>
      <w:r w:rsidR="00726F2C">
        <w:rPr>
          <w:b/>
          <w:bCs/>
        </w:rPr>
        <w:t>a</w:t>
      </w:r>
      <w:r w:rsidR="00BD11F2" w:rsidRPr="00BD11F2">
        <w:rPr>
          <w:b/>
          <w:bCs/>
        </w:rPr>
        <w:t xml:space="preserve">uthorization </w:t>
      </w:r>
      <w:r w:rsidR="00726F2C">
        <w:rPr>
          <w:b/>
          <w:bCs/>
        </w:rPr>
        <w:t>r</w:t>
      </w:r>
      <w:r w:rsidR="00BD11F2" w:rsidRPr="00BD11F2">
        <w:rPr>
          <w:b/>
          <w:bCs/>
        </w:rPr>
        <w:t xml:space="preserve">esolution for the HUD </w:t>
      </w:r>
      <w:r w:rsidR="00425D27">
        <w:rPr>
          <w:b/>
          <w:bCs/>
        </w:rPr>
        <w:tab/>
      </w:r>
      <w:r w:rsidR="00425D27">
        <w:rPr>
          <w:b/>
          <w:bCs/>
        </w:rPr>
        <w:tab/>
      </w:r>
      <w:r w:rsidR="00425D27">
        <w:rPr>
          <w:b/>
          <w:bCs/>
        </w:rPr>
        <w:tab/>
      </w:r>
      <w:r w:rsidR="00BD11F2" w:rsidRPr="00BD11F2">
        <w:rPr>
          <w:b/>
          <w:bCs/>
        </w:rPr>
        <w:t>“Small Cities” Loan Funds Program (T. Monell, K. Gillette)</w:t>
      </w:r>
      <w:r>
        <w:rPr>
          <w:b/>
          <w:bCs/>
        </w:rPr>
        <w:t>.</w:t>
      </w:r>
    </w:p>
    <w:p w14:paraId="1E19A214" w14:textId="361C4E6D" w:rsidR="00BD11F2" w:rsidRPr="00BD11F2" w:rsidRDefault="00BD11F2" w:rsidP="00A2497C">
      <w:pPr>
        <w:spacing w:after="0" w:line="240" w:lineRule="auto"/>
        <w:jc w:val="right"/>
        <w:rPr>
          <w:b/>
          <w:bCs/>
        </w:rPr>
      </w:pPr>
      <w:r w:rsidRPr="00BD11F2">
        <w:rPr>
          <w:b/>
          <w:bCs/>
        </w:rPr>
        <w:t>Aye: 4 Abstain: 0</w:t>
      </w:r>
    </w:p>
    <w:p w14:paraId="2C16FAB1" w14:textId="772D876D" w:rsidR="00BD11F2" w:rsidRDefault="00BD11F2" w:rsidP="00A2497C">
      <w:pPr>
        <w:spacing w:after="0" w:line="240" w:lineRule="auto"/>
        <w:jc w:val="right"/>
        <w:rPr>
          <w:b/>
          <w:bCs/>
        </w:rPr>
      </w:pPr>
      <w:r w:rsidRPr="00BD11F2">
        <w:rPr>
          <w:b/>
          <w:bCs/>
        </w:rPr>
        <w:t>Nay: 0      Carried</w:t>
      </w:r>
    </w:p>
    <w:p w14:paraId="2A15BE66" w14:textId="77777777" w:rsidR="006B1D89" w:rsidRDefault="006B1D89" w:rsidP="00A2497C">
      <w:pPr>
        <w:spacing w:after="0" w:line="240" w:lineRule="auto"/>
        <w:jc w:val="right"/>
        <w:rPr>
          <w:b/>
          <w:bCs/>
        </w:rPr>
      </w:pPr>
    </w:p>
    <w:p w14:paraId="2B490404" w14:textId="50FBA2F3" w:rsidR="00BB1826" w:rsidRDefault="00FD4BCE" w:rsidP="00A2497C">
      <w:pPr>
        <w:pStyle w:val="ListParagraph"/>
        <w:numPr>
          <w:ilvl w:val="1"/>
          <w:numId w:val="2"/>
        </w:numPr>
        <w:spacing w:after="0" w:line="240" w:lineRule="auto"/>
      </w:pPr>
      <w:r w:rsidRPr="00FD4BCE">
        <w:t>48-50 Lake Street Redevelopment Project</w:t>
      </w:r>
      <w:r w:rsidR="00CA46D3">
        <w:t xml:space="preserve"> – P</w:t>
      </w:r>
      <w:r>
        <w:t xml:space="preserve">. DeWind reviewed and approved the agreement between ED&amp;P, IDA and PDC for collaborative work. </w:t>
      </w:r>
      <w:r w:rsidR="009713FA" w:rsidRPr="009713FA">
        <w:t>The survey and elevation certificate are being completed by Williams &amp; Edsall and are in process</w:t>
      </w:r>
      <w:r w:rsidR="009713FA">
        <w:t xml:space="preserve">. </w:t>
      </w:r>
      <w:r>
        <w:t>The Phase 1 ESA and asbestos results are pending. An additional $50,000 from Land Bank Initiative Funds is being pursued to assist with pre-development costs</w:t>
      </w:r>
      <w:r w:rsidR="006D356F">
        <w:t xml:space="preserve"> for the project</w:t>
      </w:r>
      <w:r>
        <w:t>. The draft incentive proposal from ESD for the Restore NY funds should be completed soon.</w:t>
      </w:r>
    </w:p>
    <w:p w14:paraId="2FD2DB22" w14:textId="52277FDF" w:rsidR="002013E4" w:rsidRDefault="00BB1826" w:rsidP="00A2497C">
      <w:pPr>
        <w:pStyle w:val="ListParagraph"/>
        <w:numPr>
          <w:ilvl w:val="1"/>
          <w:numId w:val="2"/>
        </w:numPr>
        <w:spacing w:after="0" w:line="240" w:lineRule="auto"/>
      </w:pPr>
      <w:r>
        <w:t>Procurement Policy</w:t>
      </w:r>
      <w:r w:rsidR="00507D32">
        <w:t xml:space="preserve"> </w:t>
      </w:r>
      <w:r w:rsidR="00CA46D3">
        <w:t>– T</w:t>
      </w:r>
      <w:r>
        <w:t xml:space="preserve">he board discussed the proposed updates to the </w:t>
      </w:r>
      <w:r w:rsidR="00726F2C">
        <w:t>p</w:t>
      </w:r>
      <w:r>
        <w:t xml:space="preserve">rocurement </w:t>
      </w:r>
      <w:r w:rsidR="00726F2C">
        <w:t>p</w:t>
      </w:r>
      <w:r>
        <w:t xml:space="preserve">olicy made by MRB Group. The updates included revisions to the dollar amount thresholds. MRB </w:t>
      </w:r>
      <w:r w:rsidR="0001005F">
        <w:t xml:space="preserve">recommended the initial amount </w:t>
      </w:r>
      <w:r w:rsidR="002013E4">
        <w:t>be</w:t>
      </w:r>
      <w:r w:rsidR="0001005F">
        <w:t xml:space="preserve"> $5,000 versus the original $500 and </w:t>
      </w:r>
      <w:r w:rsidR="00AE1EA3" w:rsidRPr="00AE1EA3">
        <w:t xml:space="preserve">that the thresholds subsequently increase from there. </w:t>
      </w:r>
      <w:r w:rsidR="0001005F">
        <w:t xml:space="preserve">J. Meagher advised that a resolution was not necessary </w:t>
      </w:r>
      <w:r w:rsidR="002013E4">
        <w:t>because</w:t>
      </w:r>
      <w:r w:rsidR="00F92B6B">
        <w:t xml:space="preserve"> the </w:t>
      </w:r>
      <w:r w:rsidR="002013E4">
        <w:t>thresholds</w:t>
      </w:r>
      <w:r w:rsidR="00F92B6B">
        <w:t xml:space="preserve"> are </w:t>
      </w:r>
      <w:r w:rsidR="002013E4">
        <w:t>at the</w:t>
      </w:r>
      <w:r w:rsidR="00F92B6B">
        <w:t xml:space="preserve"> </w:t>
      </w:r>
      <w:r w:rsidR="002013E4">
        <w:t xml:space="preserve">discretion of the </w:t>
      </w:r>
      <w:r w:rsidR="0073311A">
        <w:t>b</w:t>
      </w:r>
      <w:r w:rsidR="002013E4">
        <w:t>oard.</w:t>
      </w:r>
      <w:r w:rsidR="00F92B6B">
        <w:t xml:space="preserve"> </w:t>
      </w:r>
      <w:r w:rsidR="002013E4">
        <w:t xml:space="preserve">J. Meagher also stated he is comfortable with the numbers presented in the update. </w:t>
      </w:r>
    </w:p>
    <w:p w14:paraId="2644BD83" w14:textId="3C374806" w:rsidR="00BB1826" w:rsidRDefault="0001005F" w:rsidP="00A2497C">
      <w:pPr>
        <w:pStyle w:val="ListParagraph"/>
        <w:spacing w:after="0" w:line="240" w:lineRule="auto"/>
        <w:ind w:left="1440"/>
      </w:pPr>
      <w:r>
        <w:t xml:space="preserve"> </w:t>
      </w:r>
    </w:p>
    <w:p w14:paraId="5135A392" w14:textId="5A38F7BA" w:rsidR="009E6360" w:rsidRPr="009E6360" w:rsidRDefault="009E6360" w:rsidP="006D356F">
      <w:pPr>
        <w:spacing w:after="0" w:line="240" w:lineRule="auto"/>
        <w:ind w:left="1440"/>
        <w:rPr>
          <w:b/>
          <w:bCs/>
        </w:rPr>
      </w:pPr>
      <w:r w:rsidRPr="009E6360">
        <w:rPr>
          <w:b/>
          <w:bCs/>
        </w:rPr>
        <w:t xml:space="preserve">Motion to approve the recommended </w:t>
      </w:r>
      <w:r w:rsidR="00726F2C">
        <w:rPr>
          <w:b/>
          <w:bCs/>
        </w:rPr>
        <w:t>p</w:t>
      </w:r>
      <w:r w:rsidRPr="009E6360">
        <w:rPr>
          <w:b/>
          <w:bCs/>
        </w:rPr>
        <w:t xml:space="preserve">rocurement </w:t>
      </w:r>
      <w:r w:rsidR="00726F2C">
        <w:rPr>
          <w:b/>
          <w:bCs/>
        </w:rPr>
        <w:t>p</w:t>
      </w:r>
      <w:r w:rsidRPr="009E6360">
        <w:rPr>
          <w:b/>
          <w:bCs/>
        </w:rPr>
        <w:t>olicy updates made by MRB Group as written (T. Monell, K. Gillette)</w:t>
      </w:r>
      <w:r w:rsidR="003B07C3">
        <w:rPr>
          <w:b/>
          <w:bCs/>
        </w:rPr>
        <w:t>.</w:t>
      </w:r>
    </w:p>
    <w:p w14:paraId="173A8E63" w14:textId="315B532A" w:rsidR="009E6360" w:rsidRPr="009E6360" w:rsidRDefault="009E6360" w:rsidP="00A2497C">
      <w:pPr>
        <w:spacing w:after="0" w:line="240" w:lineRule="auto"/>
        <w:jc w:val="right"/>
        <w:rPr>
          <w:b/>
          <w:bCs/>
        </w:rPr>
      </w:pPr>
      <w:r w:rsidRPr="009E6360">
        <w:rPr>
          <w:b/>
          <w:bCs/>
        </w:rPr>
        <w:t>Aye: 4 Abstain: 0</w:t>
      </w:r>
    </w:p>
    <w:p w14:paraId="5F5950F7" w14:textId="101F155B" w:rsidR="009E6360" w:rsidRDefault="009E6360" w:rsidP="00A2497C">
      <w:pPr>
        <w:spacing w:after="0" w:line="240" w:lineRule="auto"/>
        <w:jc w:val="right"/>
        <w:rPr>
          <w:b/>
          <w:bCs/>
        </w:rPr>
      </w:pPr>
      <w:r w:rsidRPr="009E6360">
        <w:rPr>
          <w:b/>
          <w:bCs/>
        </w:rPr>
        <w:t xml:space="preserve">Nay: 0     </w:t>
      </w:r>
      <w:r w:rsidR="001D5F6C">
        <w:rPr>
          <w:b/>
          <w:bCs/>
        </w:rPr>
        <w:t xml:space="preserve"> </w:t>
      </w:r>
      <w:r w:rsidRPr="009E6360">
        <w:rPr>
          <w:b/>
          <w:bCs/>
        </w:rPr>
        <w:t>Carried</w:t>
      </w:r>
    </w:p>
    <w:p w14:paraId="79AAB126" w14:textId="2B8AD399" w:rsidR="005B395E" w:rsidRDefault="00C117A7" w:rsidP="00A2497C">
      <w:pPr>
        <w:pStyle w:val="ListParagraph"/>
        <w:numPr>
          <w:ilvl w:val="0"/>
          <w:numId w:val="2"/>
        </w:numPr>
        <w:spacing w:after="0" w:line="240" w:lineRule="auto"/>
        <w:rPr>
          <w:b/>
          <w:bCs/>
        </w:rPr>
      </w:pPr>
      <w:r>
        <w:rPr>
          <w:b/>
          <w:bCs/>
        </w:rPr>
        <w:t>PILOT Updates:</w:t>
      </w:r>
    </w:p>
    <w:p w14:paraId="5EB27655" w14:textId="64D27206" w:rsidR="00C117A7" w:rsidRPr="00FB0847" w:rsidRDefault="00C117A7" w:rsidP="00A2497C">
      <w:pPr>
        <w:pStyle w:val="ListParagraph"/>
        <w:numPr>
          <w:ilvl w:val="1"/>
          <w:numId w:val="2"/>
        </w:numPr>
        <w:spacing w:after="0" w:line="240" w:lineRule="auto"/>
      </w:pPr>
      <w:r w:rsidRPr="00FB0847">
        <w:t>Suneast Solar PILOT</w:t>
      </w:r>
      <w:r w:rsidR="00507D32">
        <w:t xml:space="preserve"> </w:t>
      </w:r>
      <w:r w:rsidRPr="00FB0847">
        <w:t>- Construction in process</w:t>
      </w:r>
      <w:r w:rsidR="00FB0847" w:rsidRPr="00FB0847">
        <w:t>.</w:t>
      </w:r>
    </w:p>
    <w:p w14:paraId="29D394A8" w14:textId="0954332C" w:rsidR="00FB0847" w:rsidRDefault="00FB0847" w:rsidP="00A2497C">
      <w:pPr>
        <w:pStyle w:val="ListParagraph"/>
        <w:numPr>
          <w:ilvl w:val="2"/>
          <w:numId w:val="2"/>
        </w:numPr>
        <w:spacing w:after="0" w:line="240" w:lineRule="auto"/>
      </w:pPr>
      <w:r w:rsidRPr="002F2B12">
        <w:t xml:space="preserve">Request </w:t>
      </w:r>
      <w:r w:rsidR="002F2B12" w:rsidRPr="002F2B12">
        <w:t>to extend Sales Tax Exemption</w:t>
      </w:r>
      <w:r w:rsidR="006D356F">
        <w:t xml:space="preserve"> </w:t>
      </w:r>
      <w:r w:rsidR="00986377">
        <w:t xml:space="preserve">- </w:t>
      </w:r>
      <w:r w:rsidR="00986377" w:rsidRPr="002F2B12">
        <w:t>Suneast</w:t>
      </w:r>
      <w:r w:rsidR="007E44F4">
        <w:t xml:space="preserve"> Solar</w:t>
      </w:r>
      <w:r w:rsidR="00A438D3">
        <w:t xml:space="preserve"> is requesting an extension </w:t>
      </w:r>
      <w:r w:rsidR="00624D97">
        <w:t>of</w:t>
      </w:r>
      <w:r w:rsidR="000F1D0D">
        <w:t xml:space="preserve"> </w:t>
      </w:r>
      <w:r w:rsidR="00F13ED5">
        <w:t xml:space="preserve">the </w:t>
      </w:r>
      <w:r w:rsidR="006D4744">
        <w:t>Sales and Use Tax Exemption Agreement</w:t>
      </w:r>
      <w:r w:rsidR="00742E7B">
        <w:t>, proposing a</w:t>
      </w:r>
      <w:r w:rsidR="00825B53">
        <w:t xml:space="preserve">n expiration date of September 17, 2027. </w:t>
      </w:r>
    </w:p>
    <w:p w14:paraId="7FC94B57" w14:textId="0623E71A" w:rsidR="006250AD" w:rsidRDefault="006250AD" w:rsidP="00A2497C">
      <w:pPr>
        <w:spacing w:after="0" w:line="240" w:lineRule="auto"/>
      </w:pPr>
    </w:p>
    <w:p w14:paraId="19258804" w14:textId="70753103" w:rsidR="003B07C3" w:rsidRDefault="006250AD" w:rsidP="0080620E">
      <w:pPr>
        <w:spacing w:after="0" w:line="240" w:lineRule="auto"/>
        <w:ind w:left="1440"/>
        <w:rPr>
          <w:b/>
          <w:bCs/>
        </w:rPr>
      </w:pPr>
      <w:r w:rsidRPr="00B04388">
        <w:rPr>
          <w:b/>
          <w:bCs/>
        </w:rPr>
        <w:t xml:space="preserve">Motion to </w:t>
      </w:r>
      <w:r w:rsidR="00726F2C">
        <w:rPr>
          <w:b/>
          <w:bCs/>
        </w:rPr>
        <w:t>a</w:t>
      </w:r>
      <w:r w:rsidR="00415BC8" w:rsidRPr="00B04388">
        <w:rPr>
          <w:b/>
          <w:bCs/>
        </w:rPr>
        <w:t xml:space="preserve">pprove signing </w:t>
      </w:r>
      <w:r w:rsidR="00831BB6" w:rsidRPr="00B04388">
        <w:rPr>
          <w:b/>
          <w:bCs/>
        </w:rPr>
        <w:t xml:space="preserve">the </w:t>
      </w:r>
      <w:r w:rsidR="00726F2C">
        <w:rPr>
          <w:b/>
          <w:bCs/>
        </w:rPr>
        <w:t>a</w:t>
      </w:r>
      <w:r w:rsidR="00831BB6" w:rsidRPr="00B04388">
        <w:rPr>
          <w:b/>
          <w:bCs/>
        </w:rPr>
        <w:t xml:space="preserve">uthorization </w:t>
      </w:r>
      <w:r w:rsidR="00726F2C">
        <w:rPr>
          <w:b/>
          <w:bCs/>
        </w:rPr>
        <w:t>r</w:t>
      </w:r>
      <w:r w:rsidR="00831BB6" w:rsidRPr="00B04388">
        <w:rPr>
          <w:b/>
          <w:bCs/>
        </w:rPr>
        <w:t xml:space="preserve">esolution for the </w:t>
      </w:r>
      <w:r w:rsidR="00726F2C">
        <w:rPr>
          <w:b/>
          <w:bCs/>
        </w:rPr>
        <w:t>s</w:t>
      </w:r>
      <w:r w:rsidR="00831BB6" w:rsidRPr="00B04388">
        <w:rPr>
          <w:b/>
          <w:bCs/>
        </w:rPr>
        <w:t xml:space="preserve">ales and </w:t>
      </w:r>
      <w:r w:rsidR="00726F2C">
        <w:rPr>
          <w:b/>
          <w:bCs/>
        </w:rPr>
        <w:t>u</w:t>
      </w:r>
      <w:r w:rsidR="00831BB6" w:rsidRPr="00B04388">
        <w:rPr>
          <w:b/>
          <w:bCs/>
        </w:rPr>
        <w:t xml:space="preserve">se </w:t>
      </w:r>
      <w:r w:rsidR="00726F2C">
        <w:rPr>
          <w:b/>
          <w:bCs/>
        </w:rPr>
        <w:t>t</w:t>
      </w:r>
      <w:r w:rsidR="00831BB6" w:rsidRPr="00B04388">
        <w:rPr>
          <w:b/>
          <w:bCs/>
        </w:rPr>
        <w:t xml:space="preserve">ax </w:t>
      </w:r>
      <w:r w:rsidR="00726F2C">
        <w:rPr>
          <w:b/>
          <w:bCs/>
        </w:rPr>
        <w:t>e</w:t>
      </w:r>
      <w:r w:rsidR="00831BB6" w:rsidRPr="00B04388">
        <w:rPr>
          <w:b/>
          <w:bCs/>
        </w:rPr>
        <w:t>xemption</w:t>
      </w:r>
      <w:r w:rsidR="001A206E" w:rsidRPr="00B04388">
        <w:rPr>
          <w:b/>
          <w:bCs/>
        </w:rPr>
        <w:t xml:space="preserve"> </w:t>
      </w:r>
      <w:r w:rsidR="00726F2C">
        <w:rPr>
          <w:b/>
          <w:bCs/>
        </w:rPr>
        <w:t>a</w:t>
      </w:r>
      <w:r w:rsidR="001A206E" w:rsidRPr="00B04388">
        <w:rPr>
          <w:b/>
          <w:bCs/>
        </w:rPr>
        <w:t>greement</w:t>
      </w:r>
      <w:r w:rsidR="00831BB6" w:rsidRPr="00B04388">
        <w:rPr>
          <w:b/>
          <w:bCs/>
        </w:rPr>
        <w:t xml:space="preserve"> </w:t>
      </w:r>
      <w:r w:rsidR="00A037CB" w:rsidRPr="00B04388">
        <w:rPr>
          <w:b/>
          <w:bCs/>
        </w:rPr>
        <w:t xml:space="preserve">extension </w:t>
      </w:r>
      <w:r w:rsidR="001A206E" w:rsidRPr="00B04388">
        <w:rPr>
          <w:b/>
          <w:bCs/>
        </w:rPr>
        <w:t>until September 17, 2027</w:t>
      </w:r>
      <w:r w:rsidR="00C72D98" w:rsidRPr="00B04388">
        <w:rPr>
          <w:b/>
          <w:bCs/>
        </w:rPr>
        <w:t xml:space="preserve"> </w:t>
      </w:r>
      <w:r w:rsidR="009849F6" w:rsidRPr="00B04388">
        <w:rPr>
          <w:b/>
          <w:bCs/>
        </w:rPr>
        <w:t>(</w:t>
      </w:r>
      <w:r w:rsidR="00B04388" w:rsidRPr="00B04388">
        <w:rPr>
          <w:b/>
          <w:bCs/>
        </w:rPr>
        <w:t>T. Monell, K. Gillette)</w:t>
      </w:r>
      <w:r w:rsidR="003B07C3">
        <w:rPr>
          <w:b/>
          <w:bCs/>
        </w:rPr>
        <w:t>.</w:t>
      </w:r>
    </w:p>
    <w:p w14:paraId="2481E75D" w14:textId="5A7F25B2" w:rsidR="00F563D9" w:rsidRDefault="00B04388" w:rsidP="00A2497C">
      <w:pPr>
        <w:spacing w:after="0" w:line="240" w:lineRule="auto"/>
        <w:rPr>
          <w:b/>
          <w:bCs/>
        </w:rPr>
      </w:pPr>
      <w:r w:rsidRPr="00B04388">
        <w:rPr>
          <w:b/>
          <w:bCs/>
        </w:rPr>
        <w:t xml:space="preserve"> </w:t>
      </w:r>
      <w:r w:rsidR="00425D27">
        <w:rPr>
          <w:b/>
          <w:bCs/>
        </w:rPr>
        <w:tab/>
      </w:r>
      <w:r w:rsidR="00425D27">
        <w:rPr>
          <w:b/>
          <w:bCs/>
        </w:rPr>
        <w:tab/>
      </w:r>
      <w:r w:rsidR="00425D27">
        <w:rPr>
          <w:b/>
          <w:bCs/>
        </w:rPr>
        <w:tab/>
      </w:r>
      <w:r w:rsidR="00425D27">
        <w:rPr>
          <w:b/>
          <w:bCs/>
        </w:rPr>
        <w:tab/>
      </w:r>
      <w:r w:rsidR="00425D27">
        <w:rPr>
          <w:b/>
          <w:bCs/>
        </w:rPr>
        <w:tab/>
      </w:r>
      <w:r w:rsidR="00425D27">
        <w:rPr>
          <w:b/>
          <w:bCs/>
        </w:rPr>
        <w:tab/>
      </w:r>
      <w:r w:rsidR="00425D27">
        <w:rPr>
          <w:b/>
          <w:bCs/>
        </w:rPr>
        <w:tab/>
      </w:r>
      <w:r w:rsidR="00425D27">
        <w:rPr>
          <w:b/>
          <w:bCs/>
        </w:rPr>
        <w:tab/>
      </w:r>
      <w:r w:rsidR="00425D27">
        <w:rPr>
          <w:b/>
          <w:bCs/>
        </w:rPr>
        <w:tab/>
      </w:r>
      <w:r w:rsidR="00425D27">
        <w:rPr>
          <w:b/>
          <w:bCs/>
        </w:rPr>
        <w:tab/>
        <w:t xml:space="preserve">       </w:t>
      </w:r>
      <w:r w:rsidR="007E594B">
        <w:rPr>
          <w:b/>
          <w:bCs/>
        </w:rPr>
        <w:t>Aye: 4 Absta</w:t>
      </w:r>
      <w:r w:rsidR="00F563D9">
        <w:rPr>
          <w:b/>
          <w:bCs/>
        </w:rPr>
        <w:t>in: 0</w:t>
      </w:r>
      <w:r w:rsidR="00425D27">
        <w:rPr>
          <w:b/>
          <w:bCs/>
        </w:rPr>
        <w:tab/>
      </w:r>
      <w:r w:rsidR="00425D27">
        <w:rPr>
          <w:b/>
          <w:bCs/>
        </w:rPr>
        <w:tab/>
      </w:r>
      <w:r w:rsidR="00425D27">
        <w:rPr>
          <w:b/>
          <w:bCs/>
        </w:rPr>
        <w:tab/>
      </w:r>
      <w:r w:rsidR="00425D27">
        <w:rPr>
          <w:b/>
          <w:bCs/>
        </w:rPr>
        <w:tab/>
      </w:r>
      <w:r w:rsidR="00425D27">
        <w:rPr>
          <w:b/>
          <w:bCs/>
        </w:rPr>
        <w:tab/>
      </w:r>
      <w:r w:rsidR="00425D27">
        <w:rPr>
          <w:b/>
          <w:bCs/>
        </w:rPr>
        <w:tab/>
      </w:r>
      <w:r w:rsidR="00425D27">
        <w:rPr>
          <w:b/>
          <w:bCs/>
        </w:rPr>
        <w:tab/>
      </w:r>
      <w:r w:rsidR="00425D27">
        <w:rPr>
          <w:b/>
          <w:bCs/>
        </w:rPr>
        <w:tab/>
      </w:r>
      <w:r w:rsidR="00425D27">
        <w:rPr>
          <w:b/>
          <w:bCs/>
        </w:rPr>
        <w:tab/>
      </w:r>
      <w:r w:rsidR="00425D27">
        <w:rPr>
          <w:b/>
          <w:bCs/>
        </w:rPr>
        <w:tab/>
      </w:r>
      <w:r w:rsidR="00425D27">
        <w:rPr>
          <w:b/>
          <w:bCs/>
        </w:rPr>
        <w:tab/>
        <w:t xml:space="preserve">       </w:t>
      </w:r>
      <w:r w:rsidR="001D5F6C">
        <w:rPr>
          <w:b/>
          <w:bCs/>
        </w:rPr>
        <w:t xml:space="preserve">Nay: 0      Carried </w:t>
      </w:r>
    </w:p>
    <w:p w14:paraId="2F4FF4EF" w14:textId="77777777" w:rsidR="006B1D89" w:rsidRDefault="006B1D89" w:rsidP="00A2497C">
      <w:pPr>
        <w:spacing w:after="0" w:line="240" w:lineRule="auto"/>
        <w:jc w:val="right"/>
        <w:rPr>
          <w:b/>
          <w:bCs/>
        </w:rPr>
      </w:pPr>
    </w:p>
    <w:p w14:paraId="47544026" w14:textId="343EF2AD" w:rsidR="00F42AC9" w:rsidRDefault="00F42AC9" w:rsidP="00A2497C">
      <w:pPr>
        <w:pStyle w:val="ListParagraph"/>
        <w:numPr>
          <w:ilvl w:val="1"/>
          <w:numId w:val="2"/>
        </w:numPr>
        <w:spacing w:after="0" w:line="240" w:lineRule="auto"/>
      </w:pPr>
      <w:r w:rsidRPr="00D621B7">
        <w:t>Lockheed Martin PILOT</w:t>
      </w:r>
      <w:r w:rsidR="00507D32">
        <w:t xml:space="preserve"> </w:t>
      </w:r>
      <w:r w:rsidR="006B1D89" w:rsidRPr="00D621B7">
        <w:t xml:space="preserve">- The PILOT </w:t>
      </w:r>
      <w:r w:rsidR="00D621B7" w:rsidRPr="00D621B7">
        <w:t>closing date is scheduled for mid-October</w:t>
      </w:r>
      <w:r w:rsidR="00340BD5">
        <w:t>.</w:t>
      </w:r>
    </w:p>
    <w:p w14:paraId="79991605" w14:textId="78F464FA" w:rsidR="00D621B7" w:rsidRDefault="00D621B7" w:rsidP="00A2497C">
      <w:pPr>
        <w:pStyle w:val="ListParagraph"/>
        <w:numPr>
          <w:ilvl w:val="1"/>
          <w:numId w:val="2"/>
        </w:numPr>
        <w:spacing w:after="0" w:line="240" w:lineRule="auto"/>
      </w:pPr>
      <w:r>
        <w:t>Sales Tax Exemptions Update</w:t>
      </w:r>
      <w:r w:rsidR="00F55E39">
        <w:t>:</w:t>
      </w:r>
    </w:p>
    <w:p w14:paraId="50D5680B" w14:textId="5AE6361A" w:rsidR="00F55E39" w:rsidRDefault="00F55E39" w:rsidP="00A2497C">
      <w:pPr>
        <w:pStyle w:val="ListParagraph"/>
        <w:numPr>
          <w:ilvl w:val="2"/>
          <w:numId w:val="2"/>
        </w:numPr>
        <w:spacing w:after="0" w:line="240" w:lineRule="auto"/>
      </w:pPr>
      <w:r>
        <w:t>Arteast Café LLC</w:t>
      </w:r>
      <w:r w:rsidR="00507D32">
        <w:t xml:space="preserve"> </w:t>
      </w:r>
      <w:r>
        <w:t>- $18,865/ $24,000 (August 2026)</w:t>
      </w:r>
      <w:r w:rsidR="0080620E">
        <w:t xml:space="preserve"> </w:t>
      </w:r>
      <w:r>
        <w:t>- No updates</w:t>
      </w:r>
      <w:r w:rsidR="00340BD5">
        <w:t>.</w:t>
      </w:r>
    </w:p>
    <w:p w14:paraId="2C220F9C" w14:textId="3047B6A8" w:rsidR="00F55E39" w:rsidRDefault="005E1354" w:rsidP="00A2497C">
      <w:pPr>
        <w:pStyle w:val="ListParagraph"/>
        <w:numPr>
          <w:ilvl w:val="1"/>
          <w:numId w:val="2"/>
        </w:numPr>
        <w:spacing w:after="0" w:line="240" w:lineRule="auto"/>
      </w:pPr>
      <w:r>
        <w:lastRenderedPageBreak/>
        <w:t>Town/County Projections</w:t>
      </w:r>
      <w:r w:rsidR="00507D32">
        <w:t xml:space="preserve"> </w:t>
      </w:r>
      <w:r>
        <w:t>-</w:t>
      </w:r>
      <w:r w:rsidR="00D30ADB">
        <w:t>PILOT projections have been sent out</w:t>
      </w:r>
      <w:r w:rsidR="00171351">
        <w:t>.</w:t>
      </w:r>
      <w:r w:rsidR="00D30ADB">
        <w:t xml:space="preserve"> </w:t>
      </w:r>
    </w:p>
    <w:p w14:paraId="4DF8B3A4" w14:textId="5110FCB9" w:rsidR="00902489" w:rsidRDefault="005E1354" w:rsidP="00A2497C">
      <w:pPr>
        <w:pStyle w:val="ListParagraph"/>
        <w:numPr>
          <w:ilvl w:val="1"/>
          <w:numId w:val="2"/>
        </w:numPr>
        <w:spacing w:after="0" w:line="240" w:lineRule="auto"/>
      </w:pPr>
      <w:r>
        <w:t>School and Village PILOT invoices have been se</w:t>
      </w:r>
      <w:r w:rsidR="00902489">
        <w:t>nt</w:t>
      </w:r>
      <w:r w:rsidR="00340BD5">
        <w:t>.</w:t>
      </w:r>
    </w:p>
    <w:p w14:paraId="31001A87" w14:textId="77777777" w:rsidR="00902489" w:rsidRDefault="00902489" w:rsidP="00A2497C">
      <w:pPr>
        <w:pStyle w:val="ListParagraph"/>
        <w:spacing w:after="0" w:line="240" w:lineRule="auto"/>
        <w:ind w:left="1440"/>
      </w:pPr>
    </w:p>
    <w:p w14:paraId="31A9A375" w14:textId="034CFDD0" w:rsidR="00902489" w:rsidRDefault="00902489" w:rsidP="00A2497C">
      <w:pPr>
        <w:pStyle w:val="ListParagraph"/>
        <w:numPr>
          <w:ilvl w:val="0"/>
          <w:numId w:val="2"/>
        </w:numPr>
        <w:spacing w:after="0" w:line="240" w:lineRule="auto"/>
        <w:rPr>
          <w:b/>
          <w:bCs/>
        </w:rPr>
      </w:pPr>
      <w:r>
        <w:t xml:space="preserve">   </w:t>
      </w:r>
      <w:r w:rsidRPr="00902489">
        <w:rPr>
          <w:b/>
          <w:bCs/>
        </w:rPr>
        <w:t>Project/Grant Updates:</w:t>
      </w:r>
    </w:p>
    <w:p w14:paraId="629CB456" w14:textId="47D1ABDA" w:rsidR="00902489" w:rsidRDefault="00902489" w:rsidP="00A2497C">
      <w:pPr>
        <w:pStyle w:val="ListParagraph"/>
        <w:numPr>
          <w:ilvl w:val="1"/>
          <w:numId w:val="2"/>
        </w:numPr>
        <w:spacing w:after="0" w:line="240" w:lineRule="auto"/>
      </w:pPr>
      <w:r w:rsidRPr="000534B1">
        <w:t xml:space="preserve">Lounsberry </w:t>
      </w:r>
      <w:r w:rsidR="000534B1" w:rsidRPr="000534B1">
        <w:t>Pre-engineering Study</w:t>
      </w:r>
    </w:p>
    <w:p w14:paraId="02A382E2" w14:textId="6ABF89A9" w:rsidR="000534B1" w:rsidRDefault="000534B1" w:rsidP="00A2497C">
      <w:pPr>
        <w:pStyle w:val="ListParagraph"/>
        <w:numPr>
          <w:ilvl w:val="2"/>
          <w:numId w:val="2"/>
        </w:numPr>
        <w:spacing w:after="0" w:line="240" w:lineRule="auto"/>
      </w:pPr>
      <w:r>
        <w:t>USDA RBDG – Scope of work change was approved by USDA</w:t>
      </w:r>
      <w:r w:rsidR="00340BD5">
        <w:t>.</w:t>
      </w:r>
      <w:r>
        <w:t xml:space="preserve"> </w:t>
      </w:r>
    </w:p>
    <w:p w14:paraId="484B7418" w14:textId="482B626B" w:rsidR="00210535" w:rsidRDefault="001076D3" w:rsidP="00A2497C">
      <w:pPr>
        <w:pStyle w:val="ListParagraph"/>
        <w:numPr>
          <w:ilvl w:val="1"/>
          <w:numId w:val="2"/>
        </w:numPr>
        <w:spacing w:after="0" w:line="240" w:lineRule="auto"/>
      </w:pPr>
      <w:r>
        <w:t xml:space="preserve">Northern Tioga Rail-With-Trail Preliminary Engineering Project </w:t>
      </w:r>
    </w:p>
    <w:p w14:paraId="0F5F6F7D" w14:textId="5927E66B" w:rsidR="00210535" w:rsidRDefault="00210535" w:rsidP="00A2497C">
      <w:pPr>
        <w:pStyle w:val="ListParagraph"/>
        <w:numPr>
          <w:ilvl w:val="2"/>
          <w:numId w:val="2"/>
        </w:numPr>
        <w:spacing w:after="0" w:line="240" w:lineRule="auto"/>
      </w:pPr>
      <w:r>
        <w:t>OPRHP EPF – Grant Agreement to be issued</w:t>
      </w:r>
      <w:r w:rsidR="00340BD5">
        <w:t>.</w:t>
      </w:r>
    </w:p>
    <w:p w14:paraId="2E098E17" w14:textId="714A2E14" w:rsidR="00210535" w:rsidRDefault="00210535" w:rsidP="00A2497C">
      <w:pPr>
        <w:pStyle w:val="ListParagraph"/>
        <w:numPr>
          <w:ilvl w:val="2"/>
          <w:numId w:val="2"/>
        </w:numPr>
        <w:spacing w:after="0" w:line="240" w:lineRule="auto"/>
      </w:pPr>
      <w:r>
        <w:t xml:space="preserve">ARC – Application for </w:t>
      </w:r>
      <w:r w:rsidR="004C0AA0">
        <w:t xml:space="preserve">$150,000 Project match has been approved at state level. Corrections to application have been submitted. </w:t>
      </w:r>
    </w:p>
    <w:p w14:paraId="1F8EE75D" w14:textId="0A3CCA41" w:rsidR="00507D32" w:rsidRDefault="00507D32" w:rsidP="00A2497C">
      <w:pPr>
        <w:pStyle w:val="ListParagraph"/>
        <w:numPr>
          <w:ilvl w:val="1"/>
          <w:numId w:val="2"/>
        </w:numPr>
        <w:spacing w:after="0" w:line="240" w:lineRule="auto"/>
      </w:pPr>
      <w:r>
        <w:t xml:space="preserve">DRI Multisite Program </w:t>
      </w:r>
      <w:r w:rsidR="00052E83">
        <w:t>–</w:t>
      </w:r>
      <w:r>
        <w:t xml:space="preserve"> </w:t>
      </w:r>
      <w:r w:rsidR="00052E83">
        <w:t>No updates</w:t>
      </w:r>
      <w:r w:rsidR="00340BD5">
        <w:t>.</w:t>
      </w:r>
    </w:p>
    <w:p w14:paraId="173F34BB" w14:textId="38F314F3" w:rsidR="002B2F74" w:rsidRDefault="002B2F74" w:rsidP="00A2497C">
      <w:pPr>
        <w:pStyle w:val="ListParagraph"/>
        <w:numPr>
          <w:ilvl w:val="1"/>
          <w:numId w:val="2"/>
        </w:numPr>
        <w:spacing w:after="0" w:line="240" w:lineRule="auto"/>
      </w:pPr>
      <w:r>
        <w:t xml:space="preserve">USDA </w:t>
      </w:r>
      <w:r w:rsidR="0019455D">
        <w:t>R</w:t>
      </w:r>
      <w:r w:rsidR="00657D99">
        <w:t xml:space="preserve">BDG Equipment Lease program </w:t>
      </w:r>
      <w:r w:rsidR="000927EF">
        <w:t>–</w:t>
      </w:r>
      <w:r w:rsidR="008A0C48">
        <w:t xml:space="preserve"> </w:t>
      </w:r>
      <w:r w:rsidR="000927EF">
        <w:t xml:space="preserve">An interested business reached out </w:t>
      </w:r>
      <w:r w:rsidR="00686A28">
        <w:t>with questions about the program</w:t>
      </w:r>
      <w:r w:rsidR="00485BE6">
        <w:t xml:space="preserve"> and C. Yelverton stated she w</w:t>
      </w:r>
      <w:r w:rsidR="005D387B">
        <w:t>ould</w:t>
      </w:r>
      <w:r w:rsidR="00485BE6">
        <w:t xml:space="preserve"> follow up</w:t>
      </w:r>
      <w:r w:rsidR="00C8275A">
        <w:t xml:space="preserve">. </w:t>
      </w:r>
      <w:r w:rsidR="00726F2C">
        <w:t xml:space="preserve">The program has </w:t>
      </w:r>
      <w:r w:rsidR="00C8275A">
        <w:t>$99,000 available</w:t>
      </w:r>
      <w:r w:rsidR="00726F2C">
        <w:t xml:space="preserve"> in funds</w:t>
      </w:r>
      <w:r w:rsidR="00C8275A">
        <w:t xml:space="preserve">. </w:t>
      </w:r>
    </w:p>
    <w:p w14:paraId="4E893813" w14:textId="64C1FEC2" w:rsidR="00052E83" w:rsidRDefault="00052E83" w:rsidP="00A2497C">
      <w:pPr>
        <w:pStyle w:val="ListParagraph"/>
        <w:numPr>
          <w:ilvl w:val="1"/>
          <w:numId w:val="2"/>
        </w:numPr>
        <w:spacing w:after="0" w:line="240" w:lineRule="auto"/>
      </w:pPr>
      <w:r>
        <w:t xml:space="preserve">USDA IRP Loan Application – J. Ward </w:t>
      </w:r>
      <w:r w:rsidR="00341B4A">
        <w:t xml:space="preserve">expressed interest in </w:t>
      </w:r>
      <w:r w:rsidR="00F035CF">
        <w:t xml:space="preserve">having a </w:t>
      </w:r>
      <w:r w:rsidR="005F06DB">
        <w:t>discussion regarding the IRP funds now that the HUD Small Cit</w:t>
      </w:r>
      <w:r w:rsidR="00C01DAE">
        <w:t>ies Loan funds w</w:t>
      </w:r>
      <w:r w:rsidR="005D387B">
        <w:t>ould</w:t>
      </w:r>
      <w:r w:rsidR="00C01DAE">
        <w:t xml:space="preserve"> be available </w:t>
      </w:r>
      <w:r w:rsidR="0020708A">
        <w:t>because it</w:t>
      </w:r>
      <w:r w:rsidR="00C01DAE">
        <w:t xml:space="preserve"> might not be </w:t>
      </w:r>
      <w:r w:rsidR="00BD12EC">
        <w:t xml:space="preserve">necessary to have both. </w:t>
      </w:r>
    </w:p>
    <w:p w14:paraId="6951649F" w14:textId="0214A29B" w:rsidR="007412D9" w:rsidRDefault="002913D6" w:rsidP="00A2497C">
      <w:pPr>
        <w:pStyle w:val="ListParagraph"/>
        <w:numPr>
          <w:ilvl w:val="2"/>
          <w:numId w:val="2"/>
        </w:numPr>
        <w:spacing w:after="0" w:line="240" w:lineRule="auto"/>
      </w:pPr>
      <w:r>
        <w:t>The IDA was awarded $299,000 in IRP Funds</w:t>
      </w:r>
      <w:r w:rsidR="005D1687">
        <w:t>.</w:t>
      </w:r>
    </w:p>
    <w:p w14:paraId="122EDA33" w14:textId="08E9880A" w:rsidR="002913D6" w:rsidRDefault="002913D6" w:rsidP="00A2497C">
      <w:pPr>
        <w:pStyle w:val="ListParagraph"/>
        <w:numPr>
          <w:ilvl w:val="2"/>
          <w:numId w:val="2"/>
        </w:numPr>
        <w:spacing w:after="0" w:line="240" w:lineRule="auto"/>
      </w:pPr>
      <w:r>
        <w:t xml:space="preserve">IRP Loan Letter of Conditions </w:t>
      </w:r>
      <w:r w:rsidR="00074455">
        <w:t>package is ready to be issued by USDA</w:t>
      </w:r>
      <w:r w:rsidR="005D1687">
        <w:t>.</w:t>
      </w:r>
    </w:p>
    <w:p w14:paraId="0E6EB78C" w14:textId="77777777" w:rsidR="00074455" w:rsidRDefault="00074455" w:rsidP="00A2497C">
      <w:pPr>
        <w:pStyle w:val="ListParagraph"/>
        <w:spacing w:after="0" w:line="240" w:lineRule="auto"/>
        <w:ind w:left="2160"/>
      </w:pPr>
    </w:p>
    <w:p w14:paraId="41199BD7" w14:textId="77777777" w:rsidR="00260BCD" w:rsidRDefault="00260BCD" w:rsidP="00A2497C">
      <w:pPr>
        <w:pStyle w:val="ListParagraph"/>
        <w:spacing w:after="0" w:line="240" w:lineRule="auto"/>
      </w:pPr>
    </w:p>
    <w:p w14:paraId="280B68A2" w14:textId="46078382" w:rsidR="00EB5D87" w:rsidRDefault="008B0D67" w:rsidP="00A2497C">
      <w:pPr>
        <w:pStyle w:val="ListParagraph"/>
        <w:numPr>
          <w:ilvl w:val="0"/>
          <w:numId w:val="2"/>
        </w:numPr>
        <w:spacing w:after="0" w:line="240" w:lineRule="auto"/>
        <w:rPr>
          <w:b/>
          <w:bCs/>
        </w:rPr>
      </w:pPr>
      <w:r>
        <w:t xml:space="preserve"> </w:t>
      </w:r>
      <w:r w:rsidRPr="00EB5D87">
        <w:rPr>
          <w:b/>
          <w:bCs/>
        </w:rPr>
        <w:t xml:space="preserve">Motion to </w:t>
      </w:r>
      <w:r w:rsidR="00726F2C">
        <w:rPr>
          <w:b/>
          <w:bCs/>
        </w:rPr>
        <w:t>a</w:t>
      </w:r>
      <w:r w:rsidRPr="00EB5D87">
        <w:rPr>
          <w:b/>
          <w:bCs/>
        </w:rPr>
        <w:t xml:space="preserve">djourn </w:t>
      </w:r>
      <w:r w:rsidR="00726F2C">
        <w:rPr>
          <w:b/>
          <w:bCs/>
        </w:rPr>
        <w:t>m</w:t>
      </w:r>
      <w:r w:rsidRPr="00EB5D87">
        <w:rPr>
          <w:b/>
          <w:bCs/>
        </w:rPr>
        <w:t>eeting</w:t>
      </w:r>
      <w:r w:rsidR="00EB5D87" w:rsidRPr="00EB5D87">
        <w:rPr>
          <w:b/>
          <w:bCs/>
        </w:rPr>
        <w:t xml:space="preserve"> – 5:42 PM (B. Evanek, T. Monell)</w:t>
      </w:r>
      <w:r w:rsidR="00F25061">
        <w:rPr>
          <w:b/>
          <w:bCs/>
        </w:rPr>
        <w:t>.</w:t>
      </w:r>
      <w:r w:rsidR="00EB5D87" w:rsidRPr="00EB5D87">
        <w:rPr>
          <w:b/>
          <w:bCs/>
        </w:rPr>
        <w:t xml:space="preserve"> </w:t>
      </w:r>
    </w:p>
    <w:p w14:paraId="791D17F7" w14:textId="77777777" w:rsidR="00EB5D87" w:rsidRDefault="00EB5D87" w:rsidP="00A2497C">
      <w:pPr>
        <w:spacing w:after="0" w:line="240" w:lineRule="auto"/>
        <w:ind w:left="360"/>
        <w:rPr>
          <w:b/>
          <w:bCs/>
        </w:rPr>
      </w:pPr>
    </w:p>
    <w:p w14:paraId="0717AFC9" w14:textId="2BC392F5" w:rsidR="00EB5D87" w:rsidRPr="00EB5D87" w:rsidRDefault="00EB5D87" w:rsidP="00A2497C">
      <w:pPr>
        <w:spacing w:after="0" w:line="240" w:lineRule="auto"/>
        <w:ind w:left="360"/>
        <w:rPr>
          <w:b/>
          <w:bCs/>
        </w:rPr>
      </w:pPr>
      <w:r>
        <w:rPr>
          <w:b/>
          <w:bCs/>
        </w:rPr>
        <w:t>Next Regular Meeting October 7, 2026</w:t>
      </w:r>
      <w:r w:rsidR="005D1687">
        <w:rPr>
          <w:b/>
          <w:bCs/>
        </w:rPr>
        <w:t xml:space="preserve">, at 4:30 PM in the Legislative Conference room. </w:t>
      </w:r>
    </w:p>
    <w:sectPr w:rsidR="00EB5D87" w:rsidRPr="00EB5D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A2B59"/>
    <w:multiLevelType w:val="hybridMultilevel"/>
    <w:tmpl w:val="6952EC5E"/>
    <w:lvl w:ilvl="0" w:tplc="8DB82ED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0453CC"/>
    <w:multiLevelType w:val="hybridMultilevel"/>
    <w:tmpl w:val="FEAEF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C637AA"/>
    <w:multiLevelType w:val="hybridMultilevel"/>
    <w:tmpl w:val="EF6200DC"/>
    <w:lvl w:ilvl="0" w:tplc="8DB82ED8">
      <w:start w:val="1"/>
      <w:numFmt w:val="decimal"/>
      <w:lvlText w:val="%1."/>
      <w:lvlJc w:val="left"/>
      <w:pPr>
        <w:ind w:left="720" w:hanging="360"/>
      </w:pPr>
      <w:rPr>
        <w:b/>
        <w:bCs/>
      </w:rPr>
    </w:lvl>
    <w:lvl w:ilvl="1" w:tplc="85F2F8C2">
      <w:start w:val="1"/>
      <w:numFmt w:val="lowerLetter"/>
      <w:lvlText w:val="%2."/>
      <w:lvlJc w:val="left"/>
      <w:pPr>
        <w:ind w:left="1440" w:hanging="360"/>
      </w:pPr>
      <w:rPr>
        <w:b w:val="0"/>
        <w:bCs w:val="0"/>
      </w:rPr>
    </w:lvl>
    <w:lvl w:ilvl="2" w:tplc="83D04E40">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3962341"/>
    <w:multiLevelType w:val="hybridMultilevel"/>
    <w:tmpl w:val="4B7AFD08"/>
    <w:lvl w:ilvl="0" w:tplc="8DB82ED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417665"/>
    <w:multiLevelType w:val="hybridMultilevel"/>
    <w:tmpl w:val="90C456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77611E"/>
    <w:multiLevelType w:val="hybridMultilevel"/>
    <w:tmpl w:val="01963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9177498">
    <w:abstractNumId w:val="5"/>
  </w:num>
  <w:num w:numId="2" w16cid:durableId="664474866">
    <w:abstractNumId w:val="2"/>
  </w:num>
  <w:num w:numId="3" w16cid:durableId="856383411">
    <w:abstractNumId w:val="1"/>
  </w:num>
  <w:num w:numId="4" w16cid:durableId="1569150299">
    <w:abstractNumId w:val="4"/>
  </w:num>
  <w:num w:numId="5" w16cid:durableId="1231425243">
    <w:abstractNumId w:val="0"/>
  </w:num>
  <w:num w:numId="6" w16cid:durableId="9801099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569"/>
    <w:rsid w:val="0001005F"/>
    <w:rsid w:val="00052E83"/>
    <w:rsid w:val="000534B1"/>
    <w:rsid w:val="00074455"/>
    <w:rsid w:val="000927EF"/>
    <w:rsid w:val="000A3CAD"/>
    <w:rsid w:val="000D1AF2"/>
    <w:rsid w:val="000F1D0D"/>
    <w:rsid w:val="001076D3"/>
    <w:rsid w:val="00110595"/>
    <w:rsid w:val="00115496"/>
    <w:rsid w:val="00171351"/>
    <w:rsid w:val="0018742D"/>
    <w:rsid w:val="0019455D"/>
    <w:rsid w:val="001A206E"/>
    <w:rsid w:val="001D5F6C"/>
    <w:rsid w:val="002004F9"/>
    <w:rsid w:val="002013E4"/>
    <w:rsid w:val="0020708A"/>
    <w:rsid w:val="00210535"/>
    <w:rsid w:val="00223932"/>
    <w:rsid w:val="00242298"/>
    <w:rsid w:val="00260BCD"/>
    <w:rsid w:val="00263C0A"/>
    <w:rsid w:val="002913D6"/>
    <w:rsid w:val="0029641C"/>
    <w:rsid w:val="002A659F"/>
    <w:rsid w:val="002B2F74"/>
    <w:rsid w:val="002B51CD"/>
    <w:rsid w:val="002C09CD"/>
    <w:rsid w:val="002C1EC9"/>
    <w:rsid w:val="002F2B12"/>
    <w:rsid w:val="003146B9"/>
    <w:rsid w:val="00340BD5"/>
    <w:rsid w:val="00341B4A"/>
    <w:rsid w:val="00354BE0"/>
    <w:rsid w:val="003565B0"/>
    <w:rsid w:val="003A7BAD"/>
    <w:rsid w:val="003B07C3"/>
    <w:rsid w:val="003B4138"/>
    <w:rsid w:val="003F3131"/>
    <w:rsid w:val="003F79C1"/>
    <w:rsid w:val="00415BC8"/>
    <w:rsid w:val="004167B3"/>
    <w:rsid w:val="004225B8"/>
    <w:rsid w:val="00425D27"/>
    <w:rsid w:val="004320B4"/>
    <w:rsid w:val="0044442F"/>
    <w:rsid w:val="00475AF9"/>
    <w:rsid w:val="00485BE6"/>
    <w:rsid w:val="004A3EE6"/>
    <w:rsid w:val="004B2E16"/>
    <w:rsid w:val="004C0AA0"/>
    <w:rsid w:val="00507D32"/>
    <w:rsid w:val="005308BF"/>
    <w:rsid w:val="00530F65"/>
    <w:rsid w:val="00565337"/>
    <w:rsid w:val="005A55C0"/>
    <w:rsid w:val="005B395E"/>
    <w:rsid w:val="005C7ADB"/>
    <w:rsid w:val="005D1687"/>
    <w:rsid w:val="005D387B"/>
    <w:rsid w:val="005E1354"/>
    <w:rsid w:val="005F06DB"/>
    <w:rsid w:val="005F2629"/>
    <w:rsid w:val="006159E0"/>
    <w:rsid w:val="00624D97"/>
    <w:rsid w:val="006250AD"/>
    <w:rsid w:val="0063506B"/>
    <w:rsid w:val="00644529"/>
    <w:rsid w:val="00654E6D"/>
    <w:rsid w:val="00657D99"/>
    <w:rsid w:val="006852A8"/>
    <w:rsid w:val="00686A28"/>
    <w:rsid w:val="006B1D89"/>
    <w:rsid w:val="006D356F"/>
    <w:rsid w:val="006D4744"/>
    <w:rsid w:val="00726F2C"/>
    <w:rsid w:val="0073311A"/>
    <w:rsid w:val="00740AC5"/>
    <w:rsid w:val="007411BD"/>
    <w:rsid w:val="007412D9"/>
    <w:rsid w:val="00742E7B"/>
    <w:rsid w:val="00766863"/>
    <w:rsid w:val="00774B4F"/>
    <w:rsid w:val="007B396C"/>
    <w:rsid w:val="007C5569"/>
    <w:rsid w:val="007E44F4"/>
    <w:rsid w:val="007E594B"/>
    <w:rsid w:val="00800694"/>
    <w:rsid w:val="0080620E"/>
    <w:rsid w:val="00813689"/>
    <w:rsid w:val="00825B53"/>
    <w:rsid w:val="00831BB6"/>
    <w:rsid w:val="00842396"/>
    <w:rsid w:val="00864018"/>
    <w:rsid w:val="008A0C48"/>
    <w:rsid w:val="008A2259"/>
    <w:rsid w:val="008B0D67"/>
    <w:rsid w:val="00902489"/>
    <w:rsid w:val="009713FA"/>
    <w:rsid w:val="009849F6"/>
    <w:rsid w:val="00986377"/>
    <w:rsid w:val="009B0DD8"/>
    <w:rsid w:val="009E0D24"/>
    <w:rsid w:val="009E2BC2"/>
    <w:rsid w:val="009E6360"/>
    <w:rsid w:val="009F42A1"/>
    <w:rsid w:val="00A037CB"/>
    <w:rsid w:val="00A2497C"/>
    <w:rsid w:val="00A31B68"/>
    <w:rsid w:val="00A438D3"/>
    <w:rsid w:val="00AD541E"/>
    <w:rsid w:val="00AE1EA3"/>
    <w:rsid w:val="00AF081F"/>
    <w:rsid w:val="00B04388"/>
    <w:rsid w:val="00B27DCE"/>
    <w:rsid w:val="00B530F5"/>
    <w:rsid w:val="00BB1826"/>
    <w:rsid w:val="00BC7377"/>
    <w:rsid w:val="00BD11F2"/>
    <w:rsid w:val="00BD12EC"/>
    <w:rsid w:val="00BE2DC8"/>
    <w:rsid w:val="00C01DAE"/>
    <w:rsid w:val="00C117A7"/>
    <w:rsid w:val="00C45333"/>
    <w:rsid w:val="00C72D98"/>
    <w:rsid w:val="00C8275A"/>
    <w:rsid w:val="00CA46D3"/>
    <w:rsid w:val="00CB544E"/>
    <w:rsid w:val="00D30ADB"/>
    <w:rsid w:val="00D42AEE"/>
    <w:rsid w:val="00D621B7"/>
    <w:rsid w:val="00D6577B"/>
    <w:rsid w:val="00D6701D"/>
    <w:rsid w:val="00D82A39"/>
    <w:rsid w:val="00DF6A64"/>
    <w:rsid w:val="00E01867"/>
    <w:rsid w:val="00E358D6"/>
    <w:rsid w:val="00E72F72"/>
    <w:rsid w:val="00E814BE"/>
    <w:rsid w:val="00E8370B"/>
    <w:rsid w:val="00E8530F"/>
    <w:rsid w:val="00EA65AB"/>
    <w:rsid w:val="00EB5D87"/>
    <w:rsid w:val="00F035CF"/>
    <w:rsid w:val="00F13ED5"/>
    <w:rsid w:val="00F2057A"/>
    <w:rsid w:val="00F25061"/>
    <w:rsid w:val="00F42AC9"/>
    <w:rsid w:val="00F55E39"/>
    <w:rsid w:val="00F56048"/>
    <w:rsid w:val="00F563D9"/>
    <w:rsid w:val="00F92B6B"/>
    <w:rsid w:val="00FA1DCB"/>
    <w:rsid w:val="00FB0847"/>
    <w:rsid w:val="00FB096D"/>
    <w:rsid w:val="00FC3F0C"/>
    <w:rsid w:val="00FD4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6F58E"/>
  <w15:chartTrackingRefBased/>
  <w15:docId w15:val="{A0FCB809-6ED1-4AC8-BC92-C98F2D791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5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55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55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55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55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55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5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5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5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5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55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55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55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55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55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5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5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569"/>
    <w:rPr>
      <w:rFonts w:eastAsiaTheme="majorEastAsia" w:cstheme="majorBidi"/>
      <w:color w:val="272727" w:themeColor="text1" w:themeTint="D8"/>
    </w:rPr>
  </w:style>
  <w:style w:type="paragraph" w:styleId="Title">
    <w:name w:val="Title"/>
    <w:basedOn w:val="Normal"/>
    <w:next w:val="Normal"/>
    <w:link w:val="TitleChar"/>
    <w:uiPriority w:val="10"/>
    <w:qFormat/>
    <w:rsid w:val="007C55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5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5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5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569"/>
    <w:pPr>
      <w:spacing w:before="160"/>
      <w:jc w:val="center"/>
    </w:pPr>
    <w:rPr>
      <w:i/>
      <w:iCs/>
      <w:color w:val="404040" w:themeColor="text1" w:themeTint="BF"/>
    </w:rPr>
  </w:style>
  <w:style w:type="character" w:customStyle="1" w:styleId="QuoteChar">
    <w:name w:val="Quote Char"/>
    <w:basedOn w:val="DefaultParagraphFont"/>
    <w:link w:val="Quote"/>
    <w:uiPriority w:val="29"/>
    <w:rsid w:val="007C5569"/>
    <w:rPr>
      <w:i/>
      <w:iCs/>
      <w:color w:val="404040" w:themeColor="text1" w:themeTint="BF"/>
    </w:rPr>
  </w:style>
  <w:style w:type="paragraph" w:styleId="ListParagraph">
    <w:name w:val="List Paragraph"/>
    <w:basedOn w:val="Normal"/>
    <w:uiPriority w:val="34"/>
    <w:qFormat/>
    <w:rsid w:val="007C5569"/>
    <w:pPr>
      <w:ind w:left="720"/>
      <w:contextualSpacing/>
    </w:pPr>
  </w:style>
  <w:style w:type="character" w:styleId="IntenseEmphasis">
    <w:name w:val="Intense Emphasis"/>
    <w:basedOn w:val="DefaultParagraphFont"/>
    <w:uiPriority w:val="21"/>
    <w:qFormat/>
    <w:rsid w:val="007C5569"/>
    <w:rPr>
      <w:i/>
      <w:iCs/>
      <w:color w:val="0F4761" w:themeColor="accent1" w:themeShade="BF"/>
    </w:rPr>
  </w:style>
  <w:style w:type="paragraph" w:styleId="IntenseQuote">
    <w:name w:val="Intense Quote"/>
    <w:basedOn w:val="Normal"/>
    <w:next w:val="Normal"/>
    <w:link w:val="IntenseQuoteChar"/>
    <w:uiPriority w:val="30"/>
    <w:qFormat/>
    <w:rsid w:val="007C55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5569"/>
    <w:rPr>
      <w:i/>
      <w:iCs/>
      <w:color w:val="0F4761" w:themeColor="accent1" w:themeShade="BF"/>
    </w:rPr>
  </w:style>
  <w:style w:type="character" w:styleId="IntenseReference">
    <w:name w:val="Intense Reference"/>
    <w:basedOn w:val="DefaultParagraphFont"/>
    <w:uiPriority w:val="32"/>
    <w:qFormat/>
    <w:rsid w:val="007C5569"/>
    <w:rPr>
      <w:b/>
      <w:bCs/>
      <w:smallCaps/>
      <w:color w:val="0F4761" w:themeColor="accent1" w:themeShade="BF"/>
      <w:spacing w:val="5"/>
    </w:rPr>
  </w:style>
  <w:style w:type="paragraph" w:styleId="Revision">
    <w:name w:val="Revision"/>
    <w:hidden/>
    <w:uiPriority w:val="99"/>
    <w:semiHidden/>
    <w:rsid w:val="006D356F"/>
    <w:pPr>
      <w:spacing w:after="0" w:line="240" w:lineRule="auto"/>
    </w:pPr>
  </w:style>
  <w:style w:type="character" w:styleId="CommentReference">
    <w:name w:val="annotation reference"/>
    <w:basedOn w:val="DefaultParagraphFont"/>
    <w:uiPriority w:val="99"/>
    <w:semiHidden/>
    <w:unhideWhenUsed/>
    <w:rsid w:val="006D356F"/>
    <w:rPr>
      <w:sz w:val="16"/>
      <w:szCs w:val="16"/>
    </w:rPr>
  </w:style>
  <w:style w:type="paragraph" w:styleId="CommentText">
    <w:name w:val="annotation text"/>
    <w:basedOn w:val="Normal"/>
    <w:link w:val="CommentTextChar"/>
    <w:uiPriority w:val="99"/>
    <w:unhideWhenUsed/>
    <w:rsid w:val="006D356F"/>
    <w:pPr>
      <w:spacing w:line="240" w:lineRule="auto"/>
    </w:pPr>
    <w:rPr>
      <w:sz w:val="20"/>
      <w:szCs w:val="20"/>
    </w:rPr>
  </w:style>
  <w:style w:type="character" w:customStyle="1" w:styleId="CommentTextChar">
    <w:name w:val="Comment Text Char"/>
    <w:basedOn w:val="DefaultParagraphFont"/>
    <w:link w:val="CommentText"/>
    <w:uiPriority w:val="99"/>
    <w:rsid w:val="006D356F"/>
    <w:rPr>
      <w:sz w:val="20"/>
      <w:szCs w:val="20"/>
    </w:rPr>
  </w:style>
  <w:style w:type="paragraph" w:styleId="CommentSubject">
    <w:name w:val="annotation subject"/>
    <w:basedOn w:val="CommentText"/>
    <w:next w:val="CommentText"/>
    <w:link w:val="CommentSubjectChar"/>
    <w:uiPriority w:val="99"/>
    <w:semiHidden/>
    <w:unhideWhenUsed/>
    <w:rsid w:val="006D356F"/>
    <w:rPr>
      <w:b/>
      <w:bCs/>
    </w:rPr>
  </w:style>
  <w:style w:type="character" w:customStyle="1" w:styleId="CommentSubjectChar">
    <w:name w:val="Comment Subject Char"/>
    <w:basedOn w:val="CommentTextChar"/>
    <w:link w:val="CommentSubject"/>
    <w:uiPriority w:val="99"/>
    <w:semiHidden/>
    <w:rsid w:val="006D35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1094</Words>
  <Characters>5656</Characters>
  <Application>Microsoft Office Word</Application>
  <DocSecurity>0</DocSecurity>
  <Lines>157</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Lisa</dc:creator>
  <cp:keywords/>
  <dc:description/>
  <cp:lastModifiedBy>Williams, Lisa</cp:lastModifiedBy>
  <cp:revision>5</cp:revision>
  <dcterms:created xsi:type="dcterms:W3CDTF">2026-09-18T18:39:00Z</dcterms:created>
  <dcterms:modified xsi:type="dcterms:W3CDTF">2026-09-18T18:41:00Z</dcterms:modified>
</cp:coreProperties>
</file>